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2D1A" w14:textId="60193FC1" w:rsidR="00150BD9" w:rsidRPr="00EB6ADB" w:rsidRDefault="005F1940" w:rsidP="00150BD9">
      <w:pPr>
        <w:rPr>
          <w:rFonts w:ascii="Times New Roman" w:hAnsi="Times New Roman" w:cs="Times New Roman"/>
          <w:b/>
          <w:bCs/>
        </w:rPr>
      </w:pPr>
      <w:r w:rsidRPr="00EB6ADB">
        <w:rPr>
          <w:rFonts w:ascii="Times New Roman" w:hAnsi="Times New Roman" w:cs="Times New Roman"/>
          <w:b/>
          <w:bCs/>
          <w:lang w:val="ru-RU"/>
        </w:rPr>
        <w:t xml:space="preserve">Руководство пользователя </w:t>
      </w:r>
      <w:r w:rsidR="00F26F37" w:rsidRPr="00EB6ADB">
        <w:rPr>
          <w:rFonts w:ascii="Times New Roman" w:hAnsi="Times New Roman" w:cs="Times New Roman"/>
          <w:b/>
          <w:bCs/>
        </w:rPr>
        <w:t>HC</w:t>
      </w:r>
      <w:r w:rsidR="00F26F37" w:rsidRPr="00EB6ADB">
        <w:rPr>
          <w:rFonts w:ascii="Times New Roman" w:hAnsi="Times New Roman" w:cs="Times New Roman"/>
          <w:b/>
          <w:bCs/>
          <w:lang w:val="ru-RU"/>
        </w:rPr>
        <w:t>68</w:t>
      </w:r>
    </w:p>
    <w:p w14:paraId="5C361CC7" w14:textId="77777777" w:rsidR="00150BD9" w:rsidRPr="00EB6ADB" w:rsidRDefault="00150BD9" w:rsidP="00150BD9">
      <w:pPr>
        <w:rPr>
          <w:rFonts w:ascii="Times New Roman" w:hAnsi="Times New Roman" w:cs="Times New Roman"/>
          <w:b/>
          <w:bCs/>
          <w:lang w:val="ru-RU"/>
        </w:rPr>
      </w:pPr>
    </w:p>
    <w:p w14:paraId="22FAF26F" w14:textId="4F20A341" w:rsidR="00150BD9" w:rsidRPr="00EB6ADB" w:rsidRDefault="005F1940" w:rsidP="00150BD9">
      <w:pPr>
        <w:rPr>
          <w:rFonts w:ascii="Times New Roman" w:hAnsi="Times New Roman" w:cs="Times New Roman"/>
          <w:b/>
          <w:bCs/>
          <w:lang w:val="ru-RU"/>
        </w:rPr>
      </w:pPr>
      <w:r w:rsidRPr="00EB6ADB">
        <w:rPr>
          <w:rFonts w:ascii="Times New Roman" w:hAnsi="Times New Roman" w:cs="Times New Roman"/>
          <w:b/>
          <w:bCs/>
          <w:lang w:val="ru-RU"/>
        </w:rPr>
        <w:t>Характеристики</w:t>
      </w:r>
    </w:p>
    <w:p w14:paraId="103354A2" w14:textId="750CDAC8" w:rsidR="00150BD9" w:rsidRPr="00EB6ADB" w:rsidRDefault="005F1940" w:rsidP="005F1940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Оснащен функциями точечного и рассеивающего светового потока, также имеет дополнительный красный свет с максимальной мощностью в 2000 люмен</w:t>
      </w:r>
    </w:p>
    <w:p w14:paraId="575BB93E" w14:textId="175B5A5A" w:rsidR="00896577" w:rsidRPr="00EB6ADB" w:rsidRDefault="00222C90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bookmarkStart w:id="0" w:name="OLE_LINK1"/>
      <w:r w:rsidRPr="00EB6ADB">
        <w:rPr>
          <w:rFonts w:ascii="Times New Roman" w:hAnsi="Times New Roman" w:cs="Times New Roman"/>
          <w:lang w:val="ru-RU"/>
        </w:rPr>
        <w:t>Задействует</w:t>
      </w:r>
      <w:r w:rsidR="005F1940" w:rsidRPr="00EB6ADB">
        <w:rPr>
          <w:rFonts w:ascii="Times New Roman" w:hAnsi="Times New Roman" w:cs="Times New Roman"/>
          <w:lang w:val="ru-RU"/>
        </w:rPr>
        <w:t xml:space="preserve"> 2 светодиода </w:t>
      </w:r>
      <w:proofErr w:type="spellStart"/>
      <w:r w:rsidR="005F1940" w:rsidRPr="00EB6ADB">
        <w:rPr>
          <w:rFonts w:ascii="Times New Roman" w:hAnsi="Times New Roman" w:cs="Times New Roman"/>
        </w:rPr>
        <w:t>Luminus</w:t>
      </w:r>
      <w:proofErr w:type="spellEnd"/>
      <w:r w:rsidR="005F1940" w:rsidRPr="00EB6ADB">
        <w:rPr>
          <w:rFonts w:ascii="Times New Roman" w:hAnsi="Times New Roman" w:cs="Times New Roman"/>
          <w:lang w:val="ru-RU"/>
        </w:rPr>
        <w:t xml:space="preserve"> </w:t>
      </w:r>
      <w:r w:rsidR="005F1940" w:rsidRPr="00EB6ADB">
        <w:rPr>
          <w:rFonts w:ascii="Times New Roman" w:hAnsi="Times New Roman" w:cs="Times New Roman"/>
        </w:rPr>
        <w:t>SST</w:t>
      </w:r>
      <w:r w:rsidR="005F1940" w:rsidRPr="00EB6ADB">
        <w:rPr>
          <w:rFonts w:ascii="Times New Roman" w:hAnsi="Times New Roman" w:cs="Times New Roman"/>
          <w:lang w:val="ru-RU"/>
        </w:rPr>
        <w:t>-40-</w:t>
      </w:r>
      <w:r w:rsidR="005F1940" w:rsidRPr="00EB6ADB">
        <w:rPr>
          <w:rFonts w:ascii="Times New Roman" w:hAnsi="Times New Roman" w:cs="Times New Roman"/>
        </w:rPr>
        <w:t>W</w:t>
      </w:r>
      <w:r w:rsidR="005F1940" w:rsidRPr="00EB6ADB">
        <w:rPr>
          <w:rFonts w:ascii="Times New Roman" w:hAnsi="Times New Roman" w:cs="Times New Roman"/>
          <w:lang w:val="ru-RU"/>
        </w:rPr>
        <w:t xml:space="preserve"> для двойн</w:t>
      </w:r>
      <w:r w:rsidRPr="00EB6ADB">
        <w:rPr>
          <w:rFonts w:ascii="Times New Roman" w:hAnsi="Times New Roman" w:cs="Times New Roman"/>
          <w:lang w:val="ru-RU"/>
        </w:rPr>
        <w:t>ого</w:t>
      </w:r>
      <w:r w:rsidR="00B21C7F" w:rsidRPr="00EB6ADB">
        <w:rPr>
          <w:rFonts w:ascii="Times New Roman" w:hAnsi="Times New Roman" w:cs="Times New Roman"/>
          <w:lang w:val="ru-RU"/>
        </w:rPr>
        <w:t xml:space="preserve"> </w:t>
      </w:r>
      <w:r w:rsidR="007D1C47" w:rsidRPr="00EB6ADB">
        <w:rPr>
          <w:rFonts w:ascii="Times New Roman" w:hAnsi="Times New Roman" w:cs="Times New Roman"/>
          <w:lang w:val="ru-RU"/>
        </w:rPr>
        <w:t xml:space="preserve">основного </w:t>
      </w:r>
      <w:r w:rsidR="00B21C7F" w:rsidRPr="00EB6ADB">
        <w:rPr>
          <w:rFonts w:ascii="Times New Roman" w:hAnsi="Times New Roman" w:cs="Times New Roman"/>
          <w:lang w:val="ru-RU"/>
        </w:rPr>
        <w:t>белого</w:t>
      </w:r>
      <w:r w:rsidR="005F1940" w:rsidRPr="00EB6ADB">
        <w:rPr>
          <w:rFonts w:ascii="Times New Roman" w:hAnsi="Times New Roman" w:cs="Times New Roman"/>
          <w:lang w:val="ru-RU"/>
        </w:rPr>
        <w:t xml:space="preserve"> </w:t>
      </w:r>
      <w:r w:rsidR="00B21C7F" w:rsidRPr="00EB6ADB">
        <w:rPr>
          <w:rFonts w:ascii="Times New Roman" w:hAnsi="Times New Roman" w:cs="Times New Roman"/>
          <w:lang w:val="ru-RU"/>
        </w:rPr>
        <w:t>свет</w:t>
      </w:r>
      <w:r w:rsidR="007D1C47" w:rsidRPr="00EB6ADB">
        <w:rPr>
          <w:rFonts w:ascii="Times New Roman" w:hAnsi="Times New Roman" w:cs="Times New Roman"/>
          <w:lang w:val="ru-RU"/>
        </w:rPr>
        <w:t>а</w:t>
      </w:r>
    </w:p>
    <w:bookmarkEnd w:id="0"/>
    <w:p w14:paraId="1C428932" w14:textId="5D3BCC96" w:rsidR="00150BD9" w:rsidRPr="00EB6ADB" w:rsidRDefault="00B21C7F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При точечном световом потоке задействуется оптическая линза TIR, специально разработанная для дальнего освещения, чтобы обеспечить максимальную дальность света в 202 метра и пиковую интенсивность луча в 10300 кд</w:t>
      </w:r>
    </w:p>
    <w:p w14:paraId="318B5A90" w14:textId="51D557DA" w:rsidR="00896577" w:rsidRPr="00366F5C" w:rsidRDefault="00B21C7F" w:rsidP="00896577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При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рассеивающем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световом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потоке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задействуется</w:t>
      </w:r>
      <w:r w:rsidRPr="00366F5C">
        <w:rPr>
          <w:rFonts w:ascii="Times New Roman" w:hAnsi="Times New Roman" w:cs="Times New Roman"/>
          <w:lang w:val="ru-RU"/>
        </w:rPr>
        <w:t xml:space="preserve"> технология </w:t>
      </w:r>
      <w:proofErr w:type="spellStart"/>
      <w:r w:rsidRPr="00EB6ADB">
        <w:rPr>
          <w:rFonts w:ascii="Times New Roman" w:hAnsi="Times New Roman" w:cs="Times New Roman"/>
        </w:rPr>
        <w:t>TrueVision</w:t>
      </w:r>
      <w:proofErr w:type="spellEnd"/>
      <w:r w:rsidRPr="00366F5C">
        <w:rPr>
          <w:rFonts w:ascii="Times New Roman" w:hAnsi="Times New Roman" w:cs="Times New Roman"/>
          <w:lang w:val="ru-RU"/>
        </w:rPr>
        <w:t xml:space="preserve">, обеспечивающая </w:t>
      </w:r>
      <w:proofErr w:type="spellStart"/>
      <w:r w:rsidRPr="00366F5C">
        <w:rPr>
          <w:rFonts w:ascii="Times New Roman" w:hAnsi="Times New Roman" w:cs="Times New Roman"/>
          <w:lang w:val="ru-RU"/>
        </w:rPr>
        <w:t>сверхгладкий</w:t>
      </w:r>
      <w:proofErr w:type="spellEnd"/>
      <w:r w:rsidRPr="00366F5C">
        <w:rPr>
          <w:rFonts w:ascii="Times New Roman" w:hAnsi="Times New Roman" w:cs="Times New Roman"/>
          <w:lang w:val="ru-RU"/>
        </w:rPr>
        <w:t xml:space="preserve"> световой луч</w:t>
      </w:r>
    </w:p>
    <w:p w14:paraId="77DBBAF8" w14:textId="5A979B6E" w:rsidR="00150BD9" w:rsidRPr="00366F5C" w:rsidRDefault="002305C5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Доступна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плавная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регулировка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коэффициента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яркости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точечного</w:t>
      </w:r>
      <w:r w:rsidRPr="00366F5C">
        <w:rPr>
          <w:rFonts w:ascii="Times New Roman" w:hAnsi="Times New Roman" w:cs="Times New Roman"/>
          <w:lang w:val="ru-RU"/>
        </w:rPr>
        <w:t xml:space="preserve"> / </w:t>
      </w:r>
      <w:r w:rsidRPr="00EB6ADB">
        <w:rPr>
          <w:rFonts w:ascii="Times New Roman" w:hAnsi="Times New Roman" w:cs="Times New Roman"/>
          <w:lang w:val="ru-RU"/>
        </w:rPr>
        <w:t>рассеивающего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светового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потока</w:t>
      </w:r>
    </w:p>
    <w:p w14:paraId="220F0148" w14:textId="77777777" w:rsidR="006653EA" w:rsidRPr="00366F5C" w:rsidRDefault="006653EA" w:rsidP="00A159D2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366F5C">
        <w:rPr>
          <w:rFonts w:ascii="Times New Roman" w:hAnsi="Times New Roman" w:cs="Times New Roman"/>
          <w:lang w:val="ru-RU"/>
        </w:rPr>
        <w:t>Высокоэффективная цепь постоянного тока обеспечивает стабильную работу до 800 часов</w:t>
      </w:r>
    </w:p>
    <w:p w14:paraId="4315B1AA" w14:textId="324D9283" w:rsidR="006653EA" w:rsidRPr="00EB6ADB" w:rsidRDefault="006653EA" w:rsidP="00150BD9">
      <w:pPr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Интеллектуальная схема зарядки литий-ионного аккумулятора с портом </w:t>
      </w:r>
      <w:r w:rsidRPr="00EB6ADB">
        <w:rPr>
          <w:rFonts w:ascii="Times New Roman" w:hAnsi="Times New Roman" w:cs="Times New Roman"/>
        </w:rPr>
        <w:t>USB</w:t>
      </w:r>
      <w:r w:rsidRPr="00EB6ADB">
        <w:rPr>
          <w:rFonts w:ascii="Times New Roman" w:hAnsi="Times New Roman" w:cs="Times New Roman"/>
          <w:lang w:val="ru-RU"/>
        </w:rPr>
        <w:t>-</w:t>
      </w:r>
      <w:r w:rsidRPr="00EB6ADB">
        <w:rPr>
          <w:rFonts w:ascii="Times New Roman" w:hAnsi="Times New Roman" w:cs="Times New Roman"/>
        </w:rPr>
        <w:t>C</w:t>
      </w:r>
      <w:r w:rsidRPr="00EB6ADB">
        <w:rPr>
          <w:rFonts w:ascii="Times New Roman" w:hAnsi="Times New Roman" w:cs="Times New Roman"/>
          <w:lang w:val="ru-RU"/>
        </w:rPr>
        <w:t xml:space="preserve"> </w:t>
      </w:r>
    </w:p>
    <w:p w14:paraId="090B39DC" w14:textId="664DF66C" w:rsidR="00150BD9" w:rsidRPr="00366F5C" w:rsidRDefault="006653EA" w:rsidP="00150BD9">
      <w:pPr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366F5C">
        <w:rPr>
          <w:rFonts w:ascii="Times New Roman" w:hAnsi="Times New Roman" w:cs="Times New Roman"/>
          <w:lang w:val="ru-RU"/>
        </w:rPr>
        <w:t xml:space="preserve">Угол наклона </w:t>
      </w:r>
      <w:r w:rsidRPr="00EB6ADB">
        <w:rPr>
          <w:rFonts w:ascii="Times New Roman" w:hAnsi="Times New Roman" w:cs="Times New Roman"/>
          <w:lang w:val="ru-RU"/>
        </w:rPr>
        <w:t>в</w:t>
      </w:r>
      <w:r w:rsidRPr="00366F5C">
        <w:rPr>
          <w:rFonts w:ascii="Times New Roman" w:hAnsi="Times New Roman" w:cs="Times New Roman"/>
          <w:lang w:val="ru-RU"/>
        </w:rPr>
        <w:t xml:space="preserve"> 180 ° для </w:t>
      </w:r>
      <w:r w:rsidRPr="00EB6ADB">
        <w:rPr>
          <w:rFonts w:ascii="Times New Roman" w:hAnsi="Times New Roman" w:cs="Times New Roman"/>
          <w:lang w:val="ru-RU"/>
        </w:rPr>
        <w:t>различных</w:t>
      </w:r>
      <w:r w:rsidRPr="00366F5C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>видов</w:t>
      </w:r>
      <w:r w:rsidRPr="00366F5C">
        <w:rPr>
          <w:rFonts w:ascii="Times New Roman" w:hAnsi="Times New Roman" w:cs="Times New Roman"/>
          <w:lang w:val="ru-RU"/>
        </w:rPr>
        <w:t xml:space="preserve"> освещения</w:t>
      </w:r>
    </w:p>
    <w:p w14:paraId="44FF9506" w14:textId="7D3B4D49" w:rsidR="006653EA" w:rsidRPr="00EB6ADB" w:rsidRDefault="006653EA" w:rsidP="00A159D2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bookmarkStart w:id="1" w:name="_Hlk90463085"/>
      <w:r w:rsidRPr="00EB6ADB">
        <w:rPr>
          <w:rFonts w:ascii="Times New Roman" w:hAnsi="Times New Roman" w:cs="Times New Roman"/>
          <w:lang w:val="ru-RU"/>
        </w:rPr>
        <w:t xml:space="preserve">Индикатор питания под кнопками «+» и «-» </w:t>
      </w:r>
      <w:r w:rsidR="00C90DCF" w:rsidRPr="00EB6ADB">
        <w:rPr>
          <w:rFonts w:ascii="Times New Roman" w:hAnsi="Times New Roman" w:cs="Times New Roman"/>
          <w:lang w:val="ru-RU"/>
        </w:rPr>
        <w:t>сообщает уровень</w:t>
      </w:r>
      <w:r w:rsidRPr="00EB6ADB">
        <w:rPr>
          <w:rFonts w:ascii="Times New Roman" w:hAnsi="Times New Roman" w:cs="Times New Roman"/>
          <w:lang w:val="ru-RU"/>
        </w:rPr>
        <w:t xml:space="preserve"> оставш</w:t>
      </w:r>
      <w:r w:rsidR="00C90DCF" w:rsidRPr="00EB6ADB">
        <w:rPr>
          <w:rFonts w:ascii="Times New Roman" w:hAnsi="Times New Roman" w:cs="Times New Roman"/>
          <w:lang w:val="ru-RU"/>
        </w:rPr>
        <w:t>его</w:t>
      </w:r>
      <w:r w:rsidRPr="00EB6ADB">
        <w:rPr>
          <w:rFonts w:ascii="Times New Roman" w:hAnsi="Times New Roman" w:cs="Times New Roman"/>
          <w:lang w:val="ru-RU"/>
        </w:rPr>
        <w:t>ся заряд</w:t>
      </w:r>
      <w:r w:rsidR="00C90DCF" w:rsidRPr="00EB6ADB">
        <w:rPr>
          <w:rFonts w:ascii="Times New Roman" w:hAnsi="Times New Roman" w:cs="Times New Roman"/>
          <w:lang w:val="ru-RU"/>
        </w:rPr>
        <w:t>а</w:t>
      </w:r>
      <w:r w:rsidRPr="00EB6ADB">
        <w:rPr>
          <w:rFonts w:ascii="Times New Roman" w:hAnsi="Times New Roman" w:cs="Times New Roman"/>
          <w:lang w:val="ru-RU"/>
        </w:rPr>
        <w:t xml:space="preserve"> аккумулятора</w:t>
      </w:r>
    </w:p>
    <w:bookmarkEnd w:id="1"/>
    <w:p w14:paraId="46CCEFF7" w14:textId="1E5638FB" w:rsidR="00C90DCF" w:rsidRPr="00EB6ADB" w:rsidRDefault="00C90DCF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Индикатор питания может отображать напряжение аккумулятора (± 0,1 В)</w:t>
      </w:r>
    </w:p>
    <w:p w14:paraId="558DB859" w14:textId="36846D12" w:rsidR="00150BD9" w:rsidRPr="00EB6ADB" w:rsidRDefault="00C90DCF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Встроенный модуль продвинутой терморегуляции</w:t>
      </w:r>
      <w:r w:rsidR="00F26F37" w:rsidRPr="00EB6ADB">
        <w:rPr>
          <w:rFonts w:ascii="Times New Roman" w:hAnsi="Times New Roman" w:cs="Times New Roman"/>
          <w:lang w:val="ru-RU"/>
        </w:rPr>
        <w:t xml:space="preserve"> (</w:t>
      </w:r>
      <w:r w:rsidR="00F26F37" w:rsidRPr="00EB6ADB">
        <w:rPr>
          <w:rFonts w:ascii="Times New Roman" w:hAnsi="Times New Roman" w:cs="Times New Roman"/>
        </w:rPr>
        <w:t>ATR</w:t>
      </w:r>
      <w:r w:rsidR="00F26F37" w:rsidRPr="00EB6ADB">
        <w:rPr>
          <w:rFonts w:ascii="Times New Roman" w:hAnsi="Times New Roman" w:cs="Times New Roman"/>
          <w:lang w:val="ru-RU"/>
        </w:rPr>
        <w:t>) (</w:t>
      </w:r>
      <w:r w:rsidRPr="00EB6ADB">
        <w:rPr>
          <w:rFonts w:ascii="Times New Roman" w:hAnsi="Times New Roman" w:cs="Times New Roman"/>
          <w:lang w:val="ru-RU"/>
        </w:rPr>
        <w:t>Патент</w:t>
      </w:r>
      <w:r w:rsidR="00F26F37" w:rsidRPr="00EB6ADB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  <w:lang w:val="ru-RU"/>
        </w:rPr>
        <w:t xml:space="preserve">№ </w:t>
      </w:r>
      <w:r w:rsidR="00F26F37" w:rsidRPr="00EB6ADB">
        <w:rPr>
          <w:rFonts w:ascii="Times New Roman" w:hAnsi="Times New Roman" w:cs="Times New Roman"/>
        </w:rPr>
        <w:t>ZL</w:t>
      </w:r>
      <w:r w:rsidR="00F26F37" w:rsidRPr="00EB6ADB">
        <w:rPr>
          <w:rFonts w:ascii="Times New Roman" w:hAnsi="Times New Roman" w:cs="Times New Roman"/>
          <w:lang w:val="ru-RU"/>
        </w:rPr>
        <w:t>201510534543.6)</w:t>
      </w:r>
    </w:p>
    <w:p w14:paraId="33224090" w14:textId="77777777" w:rsidR="00C90DCF" w:rsidRPr="00366F5C" w:rsidRDefault="00C90DCF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Изготовлен из алюминиевого сплава с твердым анодированием военного класса </w:t>
      </w:r>
      <w:r w:rsidRPr="00EB6ADB">
        <w:rPr>
          <w:rFonts w:ascii="Times New Roman" w:hAnsi="Times New Roman" w:cs="Times New Roman"/>
        </w:rPr>
        <w:t>HAIII</w:t>
      </w:r>
    </w:p>
    <w:p w14:paraId="0847293B" w14:textId="111ED0B5" w:rsidR="004F04E4" w:rsidRPr="00EB6ADB" w:rsidRDefault="004F04E4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Класс защиты </w:t>
      </w:r>
      <w:r w:rsidRPr="00EB6ADB">
        <w:rPr>
          <w:rFonts w:ascii="Times New Roman" w:hAnsi="Times New Roman" w:cs="Times New Roman"/>
        </w:rPr>
        <w:t>IP</w:t>
      </w:r>
      <w:r w:rsidRPr="00EB6ADB">
        <w:rPr>
          <w:rFonts w:ascii="Times New Roman" w:hAnsi="Times New Roman" w:cs="Times New Roman"/>
          <w:lang w:val="ru-RU"/>
        </w:rPr>
        <w:t>68 (погружение на глубину до 2 метров)</w:t>
      </w:r>
    </w:p>
    <w:p w14:paraId="17D77F08" w14:textId="5B7AD17C" w:rsidR="00150BD9" w:rsidRPr="00EB6ADB" w:rsidRDefault="004F04E4" w:rsidP="00150BD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EB6ADB">
        <w:rPr>
          <w:rFonts w:ascii="Times New Roman" w:hAnsi="Times New Roman" w:cs="Times New Roman"/>
          <w:lang w:val="ru-RU"/>
        </w:rPr>
        <w:t>Ударопрочность до 2 метров</w:t>
      </w:r>
    </w:p>
    <w:p w14:paraId="41310ABB" w14:textId="77777777" w:rsidR="00150BD9" w:rsidRPr="00EB6ADB" w:rsidRDefault="00150BD9" w:rsidP="00150BD9">
      <w:pPr>
        <w:rPr>
          <w:rFonts w:ascii="Times New Roman" w:hAnsi="Times New Roman" w:cs="Times New Roman"/>
        </w:rPr>
      </w:pPr>
    </w:p>
    <w:p w14:paraId="117583F3" w14:textId="2164E503" w:rsidR="00150BD9" w:rsidRPr="00EB6ADB" w:rsidRDefault="004F04E4" w:rsidP="00150BD9">
      <w:pPr>
        <w:rPr>
          <w:rFonts w:ascii="Times New Roman" w:hAnsi="Times New Roman" w:cs="Times New Roman"/>
          <w:b/>
          <w:lang w:val="ru-RU"/>
        </w:rPr>
      </w:pPr>
      <w:r w:rsidRPr="00EB6ADB">
        <w:rPr>
          <w:rFonts w:ascii="Times New Roman" w:hAnsi="Times New Roman" w:cs="Times New Roman"/>
          <w:b/>
          <w:lang w:val="ru-RU"/>
        </w:rPr>
        <w:t>Параметры</w:t>
      </w:r>
    </w:p>
    <w:p w14:paraId="6453B6D9" w14:textId="44351D44" w:rsidR="00150BD9" w:rsidRPr="00EB6ADB" w:rsidRDefault="004F04E4" w:rsidP="00150BD9">
      <w:pPr>
        <w:rPr>
          <w:rFonts w:ascii="Times New Roman" w:hAnsi="Times New Roman" w:cs="Times New Roman"/>
        </w:rPr>
      </w:pPr>
      <w:r w:rsidRPr="00EB6ADB">
        <w:rPr>
          <w:rFonts w:ascii="Times New Roman" w:hAnsi="Times New Roman" w:cs="Times New Roman"/>
          <w:lang w:val="ru-RU"/>
        </w:rPr>
        <w:t>Размеры</w:t>
      </w:r>
      <w:r w:rsidR="00F26F37" w:rsidRPr="00EB6ADB">
        <w:rPr>
          <w:rFonts w:ascii="Times New Roman" w:hAnsi="Times New Roman" w:cs="Times New Roman"/>
        </w:rPr>
        <w:t>: 91.5</w:t>
      </w:r>
      <w:r w:rsidRPr="00EB6ADB">
        <w:rPr>
          <w:rFonts w:ascii="Times New Roman" w:hAnsi="Times New Roman" w:cs="Times New Roman"/>
          <w:lang w:val="ru-RU"/>
        </w:rPr>
        <w:t xml:space="preserve"> мм</w:t>
      </w:r>
      <w:r w:rsidR="00F26F37" w:rsidRPr="00EB6ADB">
        <w:rPr>
          <w:rFonts w:ascii="Times New Roman" w:hAnsi="Times New Roman" w:cs="Times New Roman"/>
        </w:rPr>
        <w:t xml:space="preserve"> × 34.75</w:t>
      </w:r>
      <w:r w:rsidRPr="00EB6ADB">
        <w:rPr>
          <w:rFonts w:ascii="Times New Roman" w:hAnsi="Times New Roman" w:cs="Times New Roman"/>
          <w:lang w:val="ru-RU"/>
        </w:rPr>
        <w:t xml:space="preserve"> мм</w:t>
      </w:r>
      <w:r w:rsidR="00F26F37" w:rsidRPr="00EB6ADB">
        <w:rPr>
          <w:rFonts w:ascii="Times New Roman" w:hAnsi="Times New Roman" w:cs="Times New Roman"/>
        </w:rPr>
        <w:t xml:space="preserve"> × 26.5</w:t>
      </w:r>
      <w:r w:rsidRPr="00EB6ADB">
        <w:rPr>
          <w:rFonts w:ascii="Times New Roman" w:hAnsi="Times New Roman" w:cs="Times New Roman"/>
          <w:lang w:val="ru-RU"/>
        </w:rPr>
        <w:t xml:space="preserve"> мм</w:t>
      </w:r>
      <w:r w:rsidR="00F26F37" w:rsidRPr="00EB6ADB">
        <w:rPr>
          <w:rFonts w:ascii="Times New Roman" w:hAnsi="Times New Roman" w:cs="Times New Roman"/>
        </w:rPr>
        <w:t xml:space="preserve"> (3.60" × 1.37" × 1.04")</w:t>
      </w:r>
    </w:p>
    <w:p w14:paraId="18B28A5A" w14:textId="07A28043" w:rsidR="00150BD9" w:rsidRPr="00EB6ADB" w:rsidRDefault="004F04E4" w:rsidP="00150BD9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Вес</w:t>
      </w:r>
      <w:r w:rsidR="00F26F37" w:rsidRPr="00EB6ADB">
        <w:rPr>
          <w:rFonts w:ascii="Times New Roman" w:hAnsi="Times New Roman" w:cs="Times New Roman"/>
          <w:lang w:val="ru-RU"/>
        </w:rPr>
        <w:t>: 118.5</w:t>
      </w:r>
      <w:r w:rsidRPr="00EB6ADB">
        <w:rPr>
          <w:rFonts w:ascii="Times New Roman" w:hAnsi="Times New Roman" w:cs="Times New Roman"/>
          <w:lang w:val="ru-RU"/>
        </w:rPr>
        <w:t xml:space="preserve"> г</w:t>
      </w:r>
      <w:r w:rsidR="00F26F37" w:rsidRPr="00EB6ADB">
        <w:rPr>
          <w:rFonts w:ascii="Times New Roman" w:hAnsi="Times New Roman" w:cs="Times New Roman"/>
          <w:lang w:val="ru-RU"/>
        </w:rPr>
        <w:t xml:space="preserve"> (4.18</w:t>
      </w:r>
      <w:r w:rsidRPr="00EB6ADB">
        <w:rPr>
          <w:rFonts w:ascii="Times New Roman" w:hAnsi="Times New Roman" w:cs="Times New Roman"/>
          <w:lang w:val="ru-RU"/>
        </w:rPr>
        <w:t xml:space="preserve"> унций</w:t>
      </w:r>
      <w:r w:rsidR="00F26F37" w:rsidRPr="00EB6ADB">
        <w:rPr>
          <w:rFonts w:ascii="Times New Roman" w:hAnsi="Times New Roman" w:cs="Times New Roman"/>
          <w:lang w:val="ru-RU"/>
        </w:rPr>
        <w:t>) (</w:t>
      </w:r>
      <w:r w:rsidRPr="00EB6ADB">
        <w:rPr>
          <w:rFonts w:ascii="Times New Roman" w:hAnsi="Times New Roman" w:cs="Times New Roman"/>
          <w:lang w:val="ru-RU"/>
        </w:rPr>
        <w:t>учитывая кронштейн и головное крепление</w:t>
      </w:r>
      <w:r w:rsidR="00F26F37" w:rsidRPr="00EB6ADB">
        <w:rPr>
          <w:rFonts w:ascii="Times New Roman" w:hAnsi="Times New Roman" w:cs="Times New Roman"/>
          <w:lang w:val="ru-RU"/>
        </w:rPr>
        <w:t>,</w:t>
      </w:r>
      <w:r w:rsidRPr="00EB6ADB">
        <w:rPr>
          <w:rFonts w:ascii="Times New Roman" w:hAnsi="Times New Roman" w:cs="Times New Roman"/>
          <w:lang w:val="ru-RU"/>
        </w:rPr>
        <w:t xml:space="preserve"> и не учитывая аккумулятор</w:t>
      </w:r>
      <w:r w:rsidR="00F26F37" w:rsidRPr="00EB6ADB">
        <w:rPr>
          <w:rFonts w:ascii="Times New Roman" w:hAnsi="Times New Roman" w:cs="Times New Roman"/>
          <w:lang w:val="ru-RU"/>
        </w:rPr>
        <w:t>)</w:t>
      </w:r>
    </w:p>
    <w:p w14:paraId="14725120" w14:textId="737F5C08" w:rsidR="00150BD9" w:rsidRPr="00EB6ADB" w:rsidRDefault="00F26F37" w:rsidP="00150BD9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ab/>
        <w:t xml:space="preserve">   70</w:t>
      </w:r>
      <w:r w:rsidR="004F04E4" w:rsidRPr="00EB6ADB">
        <w:rPr>
          <w:rFonts w:ascii="Times New Roman" w:hAnsi="Times New Roman" w:cs="Times New Roman"/>
          <w:lang w:val="ru-RU"/>
        </w:rPr>
        <w:t xml:space="preserve"> г</w:t>
      </w:r>
      <w:r w:rsidRPr="00EB6ADB">
        <w:rPr>
          <w:rFonts w:ascii="Times New Roman" w:hAnsi="Times New Roman" w:cs="Times New Roman"/>
          <w:lang w:val="ru-RU"/>
        </w:rPr>
        <w:t xml:space="preserve"> (2.47</w:t>
      </w:r>
      <w:r w:rsidR="004F04E4" w:rsidRPr="00EB6ADB">
        <w:rPr>
          <w:rFonts w:ascii="Times New Roman" w:hAnsi="Times New Roman" w:cs="Times New Roman"/>
          <w:lang w:val="ru-RU"/>
        </w:rPr>
        <w:t xml:space="preserve"> унций</w:t>
      </w:r>
      <w:r w:rsidRPr="00EB6ADB">
        <w:rPr>
          <w:rFonts w:ascii="Times New Roman" w:hAnsi="Times New Roman" w:cs="Times New Roman"/>
          <w:lang w:val="ru-RU"/>
        </w:rPr>
        <w:t xml:space="preserve">) </w:t>
      </w:r>
      <w:r w:rsidR="004F04E4" w:rsidRPr="00EB6ADB">
        <w:rPr>
          <w:rFonts w:ascii="Times New Roman" w:hAnsi="Times New Roman" w:cs="Times New Roman"/>
          <w:lang w:val="ru-RU"/>
        </w:rPr>
        <w:t>(не учитывая кронштейн, головное крепление и аккумулятор)</w:t>
      </w:r>
    </w:p>
    <w:p w14:paraId="009EF579" w14:textId="77777777" w:rsidR="00150BD9" w:rsidRPr="00EB6ADB" w:rsidRDefault="00150BD9" w:rsidP="00150BD9">
      <w:pPr>
        <w:rPr>
          <w:rFonts w:ascii="Times New Roman" w:hAnsi="Times New Roman" w:cs="Times New Roman"/>
          <w:lang w:val="ru-RU"/>
        </w:rPr>
      </w:pPr>
    </w:p>
    <w:p w14:paraId="6D3BC2F3" w14:textId="78DD2A81" w:rsidR="00150BD9" w:rsidRPr="00EB6ADB" w:rsidRDefault="0012535C" w:rsidP="00150BD9">
      <w:pPr>
        <w:rPr>
          <w:rFonts w:ascii="Times New Roman" w:hAnsi="Times New Roman" w:cs="Times New Roman"/>
          <w:b/>
          <w:lang w:val="ru-RU"/>
        </w:rPr>
      </w:pPr>
      <w:r w:rsidRPr="00EB6ADB">
        <w:rPr>
          <w:rFonts w:ascii="Times New Roman" w:hAnsi="Times New Roman" w:cs="Times New Roman"/>
          <w:b/>
          <w:lang w:val="ru-RU"/>
        </w:rPr>
        <w:t>Комплектующие</w:t>
      </w:r>
    </w:p>
    <w:p w14:paraId="28B2D3A0" w14:textId="536A38E5" w:rsidR="00150BD9" w:rsidRPr="00EB6ADB" w:rsidRDefault="00034E7B" w:rsidP="00150BD9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Литий-ионный аккумулятор (3500 </w:t>
      </w:r>
      <w:proofErr w:type="spellStart"/>
      <w:r w:rsidRPr="00EB6ADB">
        <w:rPr>
          <w:rFonts w:ascii="Times New Roman" w:hAnsi="Times New Roman" w:cs="Times New Roman"/>
          <w:lang w:val="ru-RU"/>
        </w:rPr>
        <w:t>мАч</w:t>
      </w:r>
      <w:proofErr w:type="spellEnd"/>
      <w:r w:rsidRPr="00EB6ADB">
        <w:rPr>
          <w:rFonts w:ascii="Times New Roman" w:hAnsi="Times New Roman" w:cs="Times New Roman"/>
          <w:lang w:val="ru-RU"/>
        </w:rPr>
        <w:t xml:space="preserve">) </w:t>
      </w:r>
      <w:r w:rsidRPr="00EB6ADB">
        <w:rPr>
          <w:rFonts w:ascii="Times New Roman" w:hAnsi="Times New Roman" w:cs="Times New Roman"/>
        </w:rPr>
        <w:t>NITECORE</w:t>
      </w:r>
      <w:r w:rsidRPr="00EB6ADB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</w:rPr>
        <w:t>NL</w:t>
      </w:r>
      <w:r w:rsidRPr="00EB6ADB">
        <w:rPr>
          <w:rFonts w:ascii="Times New Roman" w:hAnsi="Times New Roman" w:cs="Times New Roman"/>
          <w:lang w:val="ru-RU"/>
        </w:rPr>
        <w:t>1835</w:t>
      </w:r>
      <w:r w:rsidRPr="00EB6ADB">
        <w:rPr>
          <w:rFonts w:ascii="Times New Roman" w:hAnsi="Times New Roman" w:cs="Times New Roman"/>
        </w:rPr>
        <w:t>HP</w:t>
      </w:r>
      <w:r w:rsidRPr="00EB6ADB">
        <w:rPr>
          <w:rFonts w:ascii="Times New Roman" w:hAnsi="Times New Roman" w:cs="Times New Roman"/>
          <w:lang w:val="ru-RU"/>
        </w:rPr>
        <w:t xml:space="preserve"> 18650, запасное уплотнительное кольцо, кабель для зарядки </w:t>
      </w:r>
      <w:r w:rsidRPr="00EB6ADB">
        <w:rPr>
          <w:rFonts w:ascii="Times New Roman" w:hAnsi="Times New Roman" w:cs="Times New Roman"/>
        </w:rPr>
        <w:t>USB</w:t>
      </w:r>
      <w:r w:rsidRPr="00EB6ADB">
        <w:rPr>
          <w:rFonts w:ascii="Times New Roman" w:hAnsi="Times New Roman" w:cs="Times New Roman"/>
          <w:lang w:val="ru-RU"/>
        </w:rPr>
        <w:t>-</w:t>
      </w:r>
      <w:r w:rsidRPr="00EB6ADB">
        <w:rPr>
          <w:rFonts w:ascii="Times New Roman" w:hAnsi="Times New Roman" w:cs="Times New Roman"/>
        </w:rPr>
        <w:t>C</w:t>
      </w:r>
      <w:r w:rsidRPr="00EB6ADB">
        <w:rPr>
          <w:rFonts w:ascii="Times New Roman" w:hAnsi="Times New Roman" w:cs="Times New Roman"/>
          <w:lang w:val="ru-RU"/>
        </w:rPr>
        <w:t>, головное крепление, кронштейн</w:t>
      </w:r>
    </w:p>
    <w:p w14:paraId="6F6D5CFD" w14:textId="77777777" w:rsidR="00150BD9" w:rsidRPr="00EB6ADB" w:rsidRDefault="00150BD9" w:rsidP="00150BD9">
      <w:pPr>
        <w:rPr>
          <w:rFonts w:ascii="Times New Roman" w:hAnsi="Times New Roman" w:cs="Times New Roman"/>
          <w:lang w:val="ru-RU"/>
        </w:rPr>
      </w:pPr>
    </w:p>
    <w:p w14:paraId="51955B22" w14:textId="50E11BEF" w:rsidR="00150BD9" w:rsidRPr="00EB6ADB" w:rsidRDefault="00034E7B" w:rsidP="00150BD9">
      <w:pPr>
        <w:rPr>
          <w:rFonts w:ascii="Times New Roman" w:hAnsi="Times New Roman" w:cs="Times New Roman"/>
          <w:b/>
          <w:lang w:val="ru-RU"/>
        </w:rPr>
      </w:pPr>
      <w:r w:rsidRPr="00EB6ADB">
        <w:rPr>
          <w:rFonts w:ascii="Times New Roman" w:hAnsi="Times New Roman" w:cs="Times New Roman"/>
          <w:b/>
          <w:lang w:val="ru-RU"/>
        </w:rPr>
        <w:t>Характеристики аккумулятора</w:t>
      </w:r>
    </w:p>
    <w:tbl>
      <w:tblPr>
        <w:tblStyle w:val="12"/>
        <w:tblW w:w="10201" w:type="dxa"/>
        <w:tblInd w:w="0" w:type="dxa"/>
        <w:tblLook w:val="04A0" w:firstRow="1" w:lastRow="0" w:firstColumn="1" w:lastColumn="0" w:noHBand="0" w:noVBand="1"/>
      </w:tblPr>
      <w:tblGrid>
        <w:gridCol w:w="5568"/>
        <w:gridCol w:w="952"/>
        <w:gridCol w:w="1641"/>
        <w:gridCol w:w="2040"/>
      </w:tblGrid>
      <w:tr w:rsidR="009F5865" w:rsidRPr="00EB6ADB" w14:paraId="171FE60F" w14:textId="77777777" w:rsidTr="00034E7B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0D47" w14:textId="77777777" w:rsidR="004D48E0" w:rsidRPr="00EB6ADB" w:rsidRDefault="004D48E0" w:rsidP="00D46B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57AC" w14:textId="7DF6FC1A" w:rsidR="004D48E0" w:rsidRPr="00EB6ADB" w:rsidRDefault="00034E7B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hAnsi="Times New Roman"/>
                <w:szCs w:val="21"/>
                <w:lang w:val="ru-RU"/>
              </w:rPr>
              <w:t>Тип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5D7F" w14:textId="6610A910" w:rsidR="004D48E0" w:rsidRPr="00EB6ADB" w:rsidRDefault="00034E7B" w:rsidP="00D46B03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6ADB">
              <w:rPr>
                <w:rFonts w:ascii="Times New Roman" w:hAnsi="Times New Roman"/>
                <w:szCs w:val="21"/>
              </w:rPr>
              <w:t>Номинальное</w:t>
            </w:r>
            <w:proofErr w:type="spellEnd"/>
            <w:r w:rsidRPr="00EB6AD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B6ADB">
              <w:rPr>
                <w:rFonts w:ascii="Times New Roman" w:hAnsi="Times New Roman"/>
                <w:szCs w:val="21"/>
              </w:rPr>
              <w:t>напряжение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5ED" w14:textId="373DF361" w:rsidR="004D48E0" w:rsidRPr="00EB6ADB" w:rsidRDefault="00034E7B" w:rsidP="00D46B03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6ADB">
              <w:rPr>
                <w:rFonts w:ascii="Times New Roman" w:hAnsi="Times New Roman"/>
                <w:szCs w:val="21"/>
              </w:rPr>
              <w:t>Совместимость</w:t>
            </w:r>
            <w:proofErr w:type="spellEnd"/>
          </w:p>
        </w:tc>
      </w:tr>
      <w:tr w:rsidR="009F5865" w:rsidRPr="00EB6ADB" w14:paraId="7B4CD405" w14:textId="77777777" w:rsidTr="00034E7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90F6" w14:textId="57B2E641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NITECORE NL1835HP (3,500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034E7B" w:rsidRPr="00EB6ADB">
              <w:rPr>
                <w:rFonts w:ascii="Times New Roman" w:hAnsi="Times New Roman"/>
                <w:lang w:val="ru-RU"/>
              </w:rPr>
              <w:t>мАч</w:t>
            </w:r>
            <w:proofErr w:type="spellEnd"/>
            <w:r w:rsidRPr="00EB6AD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FA17" w14:textId="26135501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18650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448F" w14:textId="1761EA50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hAnsi="Times New Roman"/>
              </w:rPr>
              <w:t>3.6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3B3" w14:textId="7AA88D28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Y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рекомендуется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9F5865" w:rsidRPr="00EB6ADB" w14:paraId="771BFE7E" w14:textId="77777777" w:rsidTr="00034E7B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B449" w14:textId="21E78666" w:rsidR="004D48E0" w:rsidRPr="00EB6ADB" w:rsidRDefault="00034E7B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 xml:space="preserve">Литий-ионный перезаряжаемый аккумулятор 18650 с кнопкой </w:t>
            </w:r>
            <w:r w:rsidR="00F26F37" w:rsidRPr="00EB6ADB">
              <w:rPr>
                <w:rFonts w:ascii="Times New Roman" w:eastAsiaTheme="minorHAnsi" w:hAnsi="Times New Roman"/>
                <w:szCs w:val="21"/>
                <w:lang w:val="ru-RU"/>
              </w:rPr>
              <w:t>(</w:t>
            </w: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>Ток разряда более 8А</w:t>
            </w:r>
            <w:r w:rsidR="00F26F37" w:rsidRPr="00EB6ADB">
              <w:rPr>
                <w:rFonts w:ascii="Times New Roman" w:eastAsiaTheme="minorHAnsi" w:hAnsi="Times New Roman"/>
                <w:szCs w:val="21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20B9" w14:textId="2BB2E509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18650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A1" w14:textId="2279BEE9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hAnsi="Times New Roman"/>
              </w:rPr>
              <w:t>3.6V/3.7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701" w14:textId="2C7A7FAE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Y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совместим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9F5865" w:rsidRPr="00EB6ADB" w14:paraId="7FE97D47" w14:textId="77777777" w:rsidTr="00034E7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0EA7" w14:textId="0142FBA9" w:rsidR="004D48E0" w:rsidRPr="00EB6ADB" w:rsidRDefault="009C14B6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hAnsi="Times New Roman"/>
                <w:szCs w:val="21"/>
                <w:lang w:val="ru-RU"/>
              </w:rPr>
              <w:t>Литиевый аккумулятор основного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47" w14:textId="089AECC8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CR123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2FE" w14:textId="33881D1C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hAnsi="Times New Roman"/>
              </w:rPr>
              <w:t>3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8D7" w14:textId="57DAA508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Y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совместим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9F5865" w:rsidRPr="00EB6ADB" w14:paraId="3624870F" w14:textId="77777777" w:rsidTr="00034E7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071" w14:textId="6A20AFAB" w:rsidR="004D48E0" w:rsidRPr="00EB6ADB" w:rsidRDefault="009C14B6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lastRenderedPageBreak/>
              <w:t>Перезаряжаемый литий-ионный аккумулятор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9E70" w14:textId="446BB00B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RCR123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EAEF" w14:textId="45AF975B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3.6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В </w:t>
            </w:r>
            <w:r w:rsidRPr="00EB6ADB">
              <w:rPr>
                <w:rFonts w:ascii="Times New Roman" w:hAnsi="Times New Roman"/>
              </w:rPr>
              <w:t>/3.7</w:t>
            </w:r>
            <w:r w:rsidR="00034E7B" w:rsidRPr="00EB6ADB">
              <w:rPr>
                <w:rFonts w:ascii="Times New Roman" w:hAnsi="Times New Roman"/>
                <w:lang w:val="ru-RU"/>
              </w:rPr>
              <w:t xml:space="preserve"> 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7CC" w14:textId="1565B948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Y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совместим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9F5865" w:rsidRPr="00EB6ADB" w14:paraId="2BC66798" w14:textId="77777777" w:rsidTr="00034E7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E4C" w14:textId="043FE2AC" w:rsidR="004D48E0" w:rsidRPr="00EB6ADB" w:rsidRDefault="009C14B6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 xml:space="preserve">Аккумулятор </w:t>
            </w:r>
            <w:r w:rsidR="00F26F37" w:rsidRPr="00EB6ADB">
              <w:rPr>
                <w:rFonts w:ascii="Times New Roman" w:eastAsiaTheme="minorHAnsi" w:hAnsi="Times New Roman"/>
                <w:szCs w:val="21"/>
              </w:rPr>
              <w:t xml:space="preserve">18650 </w:t>
            </w: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>с плоским торцом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6E6" w14:textId="0BF51897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18650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5B8" w14:textId="72D412F4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</w:rPr>
              <w:t>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0D3" w14:textId="7CDEDFE2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N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несовместим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4D48E0" w:rsidRPr="00EB6ADB" w14:paraId="4337D322" w14:textId="77777777" w:rsidTr="00034E7B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FB5" w14:textId="66457D68" w:rsidR="004D48E0" w:rsidRPr="00EB6ADB" w:rsidRDefault="009C14B6" w:rsidP="00D46B03">
            <w:pPr>
              <w:jc w:val="center"/>
              <w:rPr>
                <w:rFonts w:ascii="Times New Roman" w:hAnsi="Times New Roman"/>
                <w:szCs w:val="21"/>
                <w:lang w:val="ru-RU"/>
              </w:rPr>
            </w:pP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>Перезаряжаемый литий-ионный аккумулятор</w:t>
            </w:r>
            <w:r w:rsidR="00F26F37" w:rsidRPr="00EB6ADB">
              <w:rPr>
                <w:rFonts w:ascii="Times New Roman" w:eastAsiaTheme="minorHAnsi" w:hAnsi="Times New Roman"/>
                <w:szCs w:val="21"/>
                <w:lang w:val="ru-RU"/>
              </w:rPr>
              <w:t xml:space="preserve"> 18650 (</w:t>
            </w:r>
            <w:r w:rsidRPr="00EB6ADB">
              <w:rPr>
                <w:rFonts w:ascii="Times New Roman" w:eastAsiaTheme="minorHAnsi" w:hAnsi="Times New Roman"/>
                <w:szCs w:val="21"/>
                <w:lang w:val="ru-RU"/>
              </w:rPr>
              <w:t>Ток разряда ниже 8А</w:t>
            </w:r>
            <w:r w:rsidR="00F26F37" w:rsidRPr="00EB6ADB">
              <w:rPr>
                <w:rFonts w:ascii="Times New Roman" w:eastAsiaTheme="minorHAnsi" w:hAnsi="Times New Roman"/>
                <w:szCs w:val="21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9AB" w14:textId="39525729" w:rsidR="004D48E0" w:rsidRPr="00EB6ADB" w:rsidRDefault="00F26F37" w:rsidP="00D46B03">
            <w:pPr>
              <w:jc w:val="center"/>
              <w:rPr>
                <w:rFonts w:ascii="Times New Roman" w:hAnsi="Times New Roman"/>
              </w:rPr>
            </w:pPr>
            <w:r w:rsidRPr="00EB6ADB">
              <w:rPr>
                <w:rFonts w:ascii="Times New Roman" w:hAnsi="Times New Roman"/>
              </w:rPr>
              <w:t>18650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2CA" w14:textId="749C75E2" w:rsidR="004D48E0" w:rsidRPr="00EB6ADB" w:rsidRDefault="00F26F37" w:rsidP="00D46B03">
            <w:pPr>
              <w:jc w:val="center"/>
              <w:rPr>
                <w:rFonts w:ascii="Times New Roman" w:hAnsi="Times New Roman"/>
              </w:rPr>
            </w:pPr>
            <w:r w:rsidRPr="00EB6ADB">
              <w:rPr>
                <w:rFonts w:ascii="Times New Roman" w:hAnsi="Times New Roman"/>
              </w:rPr>
              <w:t>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5AB" w14:textId="362FDAF0" w:rsidR="004D48E0" w:rsidRPr="00EB6ADB" w:rsidRDefault="00F26F37" w:rsidP="00D46B03">
            <w:pPr>
              <w:jc w:val="center"/>
              <w:rPr>
                <w:rFonts w:ascii="Times New Roman" w:hAnsi="Times New Roman"/>
                <w:szCs w:val="21"/>
              </w:rPr>
            </w:pPr>
            <w:r w:rsidRPr="00EB6ADB">
              <w:rPr>
                <w:rFonts w:ascii="Times New Roman" w:hAnsi="Times New Roman"/>
                <w:szCs w:val="21"/>
              </w:rPr>
              <w:t>N (</w:t>
            </w:r>
            <w:r w:rsidR="00034E7B" w:rsidRPr="00EB6ADB">
              <w:rPr>
                <w:rFonts w:ascii="Times New Roman" w:hAnsi="Times New Roman"/>
                <w:szCs w:val="21"/>
                <w:lang w:val="ru-RU"/>
              </w:rPr>
              <w:t>несовместим</w:t>
            </w:r>
            <w:r w:rsidRPr="00EB6ADB">
              <w:rPr>
                <w:rFonts w:ascii="Times New Roman" w:hAnsi="Times New Roman"/>
                <w:szCs w:val="21"/>
              </w:rPr>
              <w:t>)</w:t>
            </w:r>
          </w:p>
        </w:tc>
      </w:tr>
    </w:tbl>
    <w:p w14:paraId="6E7BE51F" w14:textId="1AC9BDE1" w:rsidR="00150BD9" w:rsidRPr="00EB6ADB" w:rsidRDefault="009C14B6" w:rsidP="00150BD9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b/>
          <w:bCs/>
          <w:lang w:val="ru-RU"/>
        </w:rPr>
        <w:t>Примечание</w:t>
      </w:r>
      <w:r w:rsidR="00F26F37" w:rsidRPr="00EB6ADB">
        <w:rPr>
          <w:rFonts w:ascii="Times New Roman" w:hAnsi="Times New Roman" w:cs="Times New Roman"/>
          <w:b/>
          <w:bCs/>
          <w:lang w:val="ru-RU"/>
        </w:rPr>
        <w:t>:</w:t>
      </w:r>
      <w:r w:rsidR="00F26F37" w:rsidRPr="00EB6ADB">
        <w:rPr>
          <w:rFonts w:ascii="Times New Roman" w:hAnsi="Times New Roman" w:cs="Times New Roman"/>
          <w:lang w:val="ru-RU"/>
        </w:rPr>
        <w:t xml:space="preserve"> </w:t>
      </w:r>
      <w:r w:rsidR="004B04CC" w:rsidRPr="00EB6ADB">
        <w:rPr>
          <w:rFonts w:ascii="Times New Roman" w:hAnsi="Times New Roman" w:cs="Times New Roman"/>
          <w:lang w:val="ru-RU"/>
        </w:rPr>
        <w:t xml:space="preserve">НЕ используйте </w:t>
      </w:r>
      <w:r w:rsidR="00F26F37" w:rsidRPr="00EB6ADB">
        <w:rPr>
          <w:rFonts w:ascii="Times New Roman" w:hAnsi="Times New Roman" w:cs="Times New Roman"/>
        </w:rPr>
        <w:t>HC</w:t>
      </w:r>
      <w:r w:rsidR="00F26F37" w:rsidRPr="00EB6ADB">
        <w:rPr>
          <w:rFonts w:ascii="Times New Roman" w:hAnsi="Times New Roman" w:cs="Times New Roman"/>
          <w:lang w:val="ru-RU"/>
        </w:rPr>
        <w:t>68</w:t>
      </w:r>
      <w:r w:rsidR="004B04CC" w:rsidRPr="00EB6ADB">
        <w:rPr>
          <w:rFonts w:ascii="Times New Roman" w:hAnsi="Times New Roman" w:cs="Times New Roman"/>
          <w:lang w:val="ru-RU"/>
        </w:rPr>
        <w:t>, чтобы заряжать аккумуляторы</w:t>
      </w:r>
      <w:r w:rsidR="00F26F37" w:rsidRPr="00EB6ADB">
        <w:rPr>
          <w:rFonts w:ascii="Times New Roman" w:hAnsi="Times New Roman" w:cs="Times New Roman"/>
          <w:lang w:val="ru-RU"/>
        </w:rPr>
        <w:t xml:space="preserve"> </w:t>
      </w:r>
      <w:r w:rsidR="00F26F37" w:rsidRPr="00EB6ADB">
        <w:rPr>
          <w:rFonts w:ascii="Times New Roman" w:hAnsi="Times New Roman" w:cs="Times New Roman"/>
        </w:rPr>
        <w:t>CR</w:t>
      </w:r>
      <w:r w:rsidR="00F26F37" w:rsidRPr="00EB6ADB">
        <w:rPr>
          <w:rFonts w:ascii="Times New Roman" w:hAnsi="Times New Roman" w:cs="Times New Roman"/>
          <w:lang w:val="ru-RU"/>
        </w:rPr>
        <w:t>123/</w:t>
      </w:r>
      <w:r w:rsidR="00F26F37" w:rsidRPr="00EB6ADB">
        <w:rPr>
          <w:rFonts w:ascii="Times New Roman" w:hAnsi="Times New Roman" w:cs="Times New Roman"/>
        </w:rPr>
        <w:t>RCR</w:t>
      </w:r>
      <w:r w:rsidR="00F26F37" w:rsidRPr="00EB6ADB">
        <w:rPr>
          <w:rFonts w:ascii="Times New Roman" w:hAnsi="Times New Roman" w:cs="Times New Roman"/>
          <w:lang w:val="ru-RU"/>
        </w:rPr>
        <w:t>123.</w:t>
      </w:r>
    </w:p>
    <w:p w14:paraId="78A445E8" w14:textId="77777777" w:rsidR="00E76B94" w:rsidRPr="00EB6ADB" w:rsidRDefault="00E76B94" w:rsidP="00150BD9">
      <w:pPr>
        <w:rPr>
          <w:rFonts w:ascii="Times New Roman" w:hAnsi="Times New Roman" w:cs="Times New Roman"/>
          <w:lang w:val="ru-RU"/>
        </w:rPr>
      </w:pPr>
    </w:p>
    <w:p w14:paraId="2211C888" w14:textId="08444DAF" w:rsidR="00150BD9" w:rsidRPr="00EB6ADB" w:rsidRDefault="004B04CC" w:rsidP="00150BD9">
      <w:pPr>
        <w:rPr>
          <w:rFonts w:ascii="Times New Roman" w:hAnsi="Times New Roman" w:cs="Times New Roman"/>
          <w:b/>
          <w:lang w:val="ru-RU"/>
        </w:rPr>
      </w:pPr>
      <w:r w:rsidRPr="00EB6ADB">
        <w:rPr>
          <w:rFonts w:ascii="Times New Roman" w:hAnsi="Times New Roman" w:cs="Times New Roman"/>
          <w:b/>
          <w:lang w:val="ru-RU"/>
        </w:rPr>
        <w:t>Технические параметры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679"/>
        <w:gridCol w:w="1215"/>
        <w:gridCol w:w="954"/>
        <w:gridCol w:w="901"/>
        <w:gridCol w:w="810"/>
        <w:gridCol w:w="1271"/>
        <w:gridCol w:w="1215"/>
        <w:gridCol w:w="954"/>
        <w:gridCol w:w="901"/>
        <w:gridCol w:w="810"/>
        <w:gridCol w:w="1271"/>
        <w:gridCol w:w="954"/>
        <w:gridCol w:w="810"/>
        <w:gridCol w:w="927"/>
        <w:gridCol w:w="648"/>
        <w:gridCol w:w="633"/>
      </w:tblGrid>
      <w:tr w:rsidR="00AA63DD" w:rsidRPr="00EB6ADB" w14:paraId="73C6B8C2" w14:textId="77777777" w:rsidTr="00EB6ADB">
        <w:trPr>
          <w:trHeight w:val="507"/>
          <w:jc w:val="center"/>
        </w:trPr>
        <w:tc>
          <w:tcPr>
            <w:tcW w:w="0" w:type="auto"/>
            <w:vMerge w:val="restart"/>
            <w:vAlign w:val="center"/>
          </w:tcPr>
          <w:p w14:paraId="04198A81" w14:textId="0CDA1E05" w:rsidR="00AB35BC" w:rsidRPr="00EB6ADB" w:rsidRDefault="00F26F37" w:rsidP="00AD70BB">
            <w:pPr>
              <w:jc w:val="center"/>
              <w:rPr>
                <w:rFonts w:ascii="Times New Roman" w:hAnsi="Times New Roman" w:cs="Times New Roman"/>
                <w:w w:val="66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w w:val="66"/>
                <w:sz w:val="18"/>
                <w:szCs w:val="21"/>
              </w:rPr>
              <w:t xml:space="preserve">FL1 </w:t>
            </w:r>
            <w:r w:rsidR="004B04CC" w:rsidRPr="00EB6ADB">
              <w:rPr>
                <w:rFonts w:ascii="Times New Roman" w:hAnsi="Times New Roman" w:cs="Times New Roman"/>
                <w:w w:val="66"/>
                <w:sz w:val="18"/>
                <w:szCs w:val="21"/>
                <w:lang w:val="ru-RU"/>
              </w:rPr>
              <w:t>СТАНДАРТ</w:t>
            </w:r>
          </w:p>
        </w:tc>
        <w:tc>
          <w:tcPr>
            <w:tcW w:w="1097" w:type="dxa"/>
            <w:vMerge w:val="restart"/>
            <w:vAlign w:val="center"/>
          </w:tcPr>
          <w:p w14:paraId="62E319DA" w14:textId="1C9FC3FD" w:rsidR="00AB35BC" w:rsidRPr="00EB6ADB" w:rsidRDefault="004B04CC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ТУРБО</w:t>
            </w:r>
          </w:p>
        </w:tc>
        <w:tc>
          <w:tcPr>
            <w:tcW w:w="4733" w:type="dxa"/>
            <w:gridSpan w:val="5"/>
            <w:vAlign w:val="center"/>
          </w:tcPr>
          <w:p w14:paraId="3D63B9BB" w14:textId="3EA8C147" w:rsidR="00AB35BC" w:rsidRPr="00EB6ADB" w:rsidRDefault="00F26F37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100%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ТОЧЕЧНЫЙ СВЕТОВОЙ ПОТОК</w:t>
            </w:r>
          </w:p>
        </w:tc>
        <w:tc>
          <w:tcPr>
            <w:tcW w:w="0" w:type="auto"/>
            <w:gridSpan w:val="5"/>
            <w:vAlign w:val="center"/>
          </w:tcPr>
          <w:p w14:paraId="35D9063D" w14:textId="43A607D2" w:rsidR="00AB35BC" w:rsidRPr="00EB6ADB" w:rsidRDefault="00F26F37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100%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РАССЕИВАЮЩИЙ СВЕТОВОЙ ПОТОК</w:t>
            </w:r>
          </w:p>
        </w:tc>
        <w:tc>
          <w:tcPr>
            <w:tcW w:w="0" w:type="auto"/>
            <w:gridSpan w:val="3"/>
            <w:vAlign w:val="center"/>
          </w:tcPr>
          <w:p w14:paraId="61D11AB0" w14:textId="094DC05A" w:rsidR="00AB35BC" w:rsidRPr="00EB6ADB" w:rsidRDefault="004B04CC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eastAsiaTheme="minorHAnsi" w:hAnsi="Times New Roman" w:cs="Times New Roman"/>
                <w:sz w:val="18"/>
                <w:szCs w:val="21"/>
                <w:lang w:val="ru-RU"/>
              </w:rPr>
              <w:t>ДОПОЛНИТЕЛЬНЫЙ</w:t>
            </w:r>
            <w:r w:rsidR="00F26F37" w:rsidRPr="00EB6ADB">
              <w:rPr>
                <w:rFonts w:ascii="Times New Roman" w:eastAsiaTheme="minorHAnsi" w:hAnsi="Times New Roman" w:cs="Times New Roman"/>
                <w:sz w:val="18"/>
                <w:szCs w:val="21"/>
              </w:rPr>
              <w:t xml:space="preserve"> </w:t>
            </w:r>
            <w:r w:rsidRPr="00EB6ADB">
              <w:rPr>
                <w:rFonts w:ascii="Times New Roman" w:eastAsiaTheme="minorHAnsi" w:hAnsi="Times New Roman" w:cs="Times New Roman"/>
                <w:sz w:val="18"/>
                <w:szCs w:val="21"/>
                <w:lang w:val="ru-RU"/>
              </w:rPr>
              <w:t>КРАСНЫЙ</w:t>
            </w:r>
            <w:r w:rsidR="00F26F37" w:rsidRPr="00EB6ADB">
              <w:rPr>
                <w:rFonts w:ascii="Times New Roman" w:eastAsiaTheme="minorHAnsi" w:hAnsi="Times New Roman" w:cs="Times New Roman"/>
                <w:sz w:val="18"/>
                <w:szCs w:val="21"/>
              </w:rPr>
              <w:t xml:space="preserve"> </w:t>
            </w:r>
            <w:r w:rsidRPr="00EB6ADB">
              <w:rPr>
                <w:rFonts w:ascii="Times New Roman" w:eastAsiaTheme="minorHAnsi" w:hAnsi="Times New Roman" w:cs="Times New Roman"/>
                <w:sz w:val="18"/>
                <w:szCs w:val="21"/>
                <w:lang w:val="ru-RU"/>
              </w:rPr>
              <w:t>СВЕТОВОЙ ПОТОК</w:t>
            </w:r>
          </w:p>
        </w:tc>
        <w:tc>
          <w:tcPr>
            <w:tcW w:w="0" w:type="auto"/>
            <w:vMerge w:val="restart"/>
            <w:vAlign w:val="center"/>
          </w:tcPr>
          <w:p w14:paraId="2DF9CB8C" w14:textId="7E4B4BB5" w:rsidR="00AB35BC" w:rsidRPr="00EB6ADB" w:rsidRDefault="004B04CC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МАЯК</w:t>
            </w:r>
          </w:p>
        </w:tc>
        <w:tc>
          <w:tcPr>
            <w:tcW w:w="0" w:type="auto"/>
            <w:vMerge w:val="restart"/>
            <w:vAlign w:val="center"/>
          </w:tcPr>
          <w:p w14:paraId="63028C21" w14:textId="6779F3EB" w:rsidR="00AB35BC" w:rsidRPr="00EB6ADB" w:rsidRDefault="00F26F37" w:rsidP="00AD70B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SOS</w:t>
            </w:r>
          </w:p>
        </w:tc>
      </w:tr>
      <w:tr w:rsidR="00EB6ADB" w:rsidRPr="00EB6ADB" w14:paraId="0200894F" w14:textId="77777777" w:rsidTr="00EB6ADB">
        <w:trPr>
          <w:trHeight w:val="1036"/>
          <w:jc w:val="center"/>
        </w:trPr>
        <w:tc>
          <w:tcPr>
            <w:tcW w:w="0" w:type="auto"/>
            <w:vMerge/>
            <w:vAlign w:val="center"/>
          </w:tcPr>
          <w:p w14:paraId="29AAE476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C0B519F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7946F090" w14:textId="044C6AA9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НАИВЫСШИЙ</w:t>
            </w:r>
          </w:p>
        </w:tc>
        <w:tc>
          <w:tcPr>
            <w:tcW w:w="954" w:type="dxa"/>
            <w:vAlign w:val="center"/>
          </w:tcPr>
          <w:p w14:paraId="3187C02C" w14:textId="19D2DD30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3FE41533" w14:textId="349EA493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2C0E2EBA" w14:textId="3A11052F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3723704F" w14:textId="04B5EA2E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СВЕРХНИЗКИЙ</w:t>
            </w:r>
          </w:p>
        </w:tc>
        <w:tc>
          <w:tcPr>
            <w:tcW w:w="1215" w:type="dxa"/>
            <w:vAlign w:val="center"/>
          </w:tcPr>
          <w:p w14:paraId="65985F43" w14:textId="0A79DA7E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НАИВЫСШИЙ</w:t>
            </w:r>
          </w:p>
        </w:tc>
        <w:tc>
          <w:tcPr>
            <w:tcW w:w="954" w:type="dxa"/>
            <w:vAlign w:val="center"/>
          </w:tcPr>
          <w:p w14:paraId="218B8201" w14:textId="1F5BDCCB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00073317" w14:textId="2CD96513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2F3F9ADA" w14:textId="789049FF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36245817" w14:textId="32DB40E7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СВЕРХНИЗКИЙ</w:t>
            </w:r>
          </w:p>
        </w:tc>
        <w:tc>
          <w:tcPr>
            <w:tcW w:w="0" w:type="auto"/>
            <w:vAlign w:val="center"/>
          </w:tcPr>
          <w:p w14:paraId="2B5448FE" w14:textId="25B130F5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5B80FB8F" w14:textId="249E4C2E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7E3F7B21" w14:textId="29FCD734" w:rsidR="0016392B" w:rsidRPr="00EB6ADB" w:rsidRDefault="00AA63DD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МИГАНИЕ</w:t>
            </w:r>
          </w:p>
        </w:tc>
        <w:tc>
          <w:tcPr>
            <w:tcW w:w="0" w:type="auto"/>
            <w:vMerge/>
            <w:vAlign w:val="center"/>
          </w:tcPr>
          <w:p w14:paraId="6463AD8D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F05F122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EB6ADB" w:rsidRPr="00EB6ADB" w14:paraId="1F9CE0C4" w14:textId="77777777" w:rsidTr="00EB6ADB">
        <w:trPr>
          <w:trHeight w:val="1036"/>
          <w:jc w:val="center"/>
        </w:trPr>
        <w:tc>
          <w:tcPr>
            <w:tcW w:w="0" w:type="auto"/>
            <w:vAlign w:val="center"/>
          </w:tcPr>
          <w:p w14:paraId="69A05B03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1ABEEA78" wp14:editId="2935B32B">
                  <wp:extent cx="381000" cy="21556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68" cy="22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14:paraId="222F61F0" w14:textId="2C4C4083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2,000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797" w:type="dxa"/>
            <w:vAlign w:val="center"/>
          </w:tcPr>
          <w:p w14:paraId="65E5F62B" w14:textId="028BFC53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1,800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954" w:type="dxa"/>
            <w:vAlign w:val="center"/>
          </w:tcPr>
          <w:p w14:paraId="24E13254" w14:textId="14D7CEF8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950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0" w:type="auto"/>
            <w:vAlign w:val="center"/>
          </w:tcPr>
          <w:p w14:paraId="3B87CB33" w14:textId="58F84E1F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250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0" w:type="auto"/>
            <w:vAlign w:val="center"/>
          </w:tcPr>
          <w:p w14:paraId="715BFE32" w14:textId="153844C1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50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0" w:type="auto"/>
            <w:vAlign w:val="center"/>
          </w:tcPr>
          <w:p w14:paraId="673DFBB5" w14:textId="79438C3E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люмен</w:t>
            </w:r>
          </w:p>
        </w:tc>
        <w:tc>
          <w:tcPr>
            <w:tcW w:w="1215" w:type="dxa"/>
            <w:vAlign w:val="center"/>
          </w:tcPr>
          <w:p w14:paraId="0207B952" w14:textId="16DCCA5D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1,400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954" w:type="dxa"/>
            <w:vAlign w:val="center"/>
          </w:tcPr>
          <w:p w14:paraId="7C0AA49D" w14:textId="1DD62C1B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850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7FA87B55" w14:textId="4E32073A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220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29D404B0" w14:textId="48BDAD76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45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247106CC" w14:textId="1E9AD9C3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6F254913" w14:textId="686C8DF8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11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09F51D6D" w14:textId="52B56315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3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2CD1EB77" w14:textId="1633F7CD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11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03827A16" w14:textId="0C1C1108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2,000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  <w:tc>
          <w:tcPr>
            <w:tcW w:w="0" w:type="auto"/>
            <w:vAlign w:val="center"/>
          </w:tcPr>
          <w:p w14:paraId="6A9CE227" w14:textId="2050F067" w:rsidR="0016392B" w:rsidRPr="00EB6ADB" w:rsidRDefault="00F26F37" w:rsidP="00CC1EC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2,000 </w:t>
            </w:r>
            <w:proofErr w:type="spellStart"/>
            <w:r w:rsidR="004B04CC" w:rsidRPr="00EB6ADB">
              <w:rPr>
                <w:rFonts w:ascii="Times New Roman" w:hAnsi="Times New Roman" w:cs="Times New Roman"/>
                <w:sz w:val="18"/>
                <w:szCs w:val="21"/>
              </w:rPr>
              <w:t>люмен</w:t>
            </w:r>
            <w:proofErr w:type="spellEnd"/>
          </w:p>
        </w:tc>
      </w:tr>
      <w:tr w:rsidR="00EB6ADB" w:rsidRPr="00EB6ADB" w14:paraId="100D2C42" w14:textId="77777777" w:rsidTr="00EB6ADB">
        <w:trPr>
          <w:trHeight w:val="1036"/>
          <w:jc w:val="center"/>
        </w:trPr>
        <w:tc>
          <w:tcPr>
            <w:tcW w:w="0" w:type="auto"/>
            <w:vAlign w:val="center"/>
          </w:tcPr>
          <w:p w14:paraId="60677693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0C274D98" wp14:editId="5AD872F2">
                  <wp:extent cx="285750" cy="2095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" cy="21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14:paraId="7C3CC828" w14:textId="4A43E3F6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*─</w:t>
            </w:r>
          </w:p>
        </w:tc>
        <w:tc>
          <w:tcPr>
            <w:tcW w:w="797" w:type="dxa"/>
            <w:vAlign w:val="center"/>
          </w:tcPr>
          <w:p w14:paraId="42D78FCE" w14:textId="53719543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*30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мин</w:t>
            </w:r>
          </w:p>
        </w:tc>
        <w:tc>
          <w:tcPr>
            <w:tcW w:w="954" w:type="dxa"/>
            <w:vAlign w:val="center"/>
          </w:tcPr>
          <w:p w14:paraId="495B8FD0" w14:textId="711F3A68" w:rsidR="0016392B" w:rsidRPr="00EB6ADB" w:rsidRDefault="00F26F37" w:rsidP="00E64E68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 30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мин</w:t>
            </w:r>
          </w:p>
        </w:tc>
        <w:tc>
          <w:tcPr>
            <w:tcW w:w="0" w:type="auto"/>
            <w:vAlign w:val="center"/>
          </w:tcPr>
          <w:p w14:paraId="58A8E91D" w14:textId="24A461EC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6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6303F378" w14:textId="7142F3D6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28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29A03F0D" w14:textId="013ACAA4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800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1215" w:type="dxa"/>
            <w:vAlign w:val="center"/>
          </w:tcPr>
          <w:p w14:paraId="039FA440" w14:textId="5DBF8C4E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*30 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мин</w:t>
            </w:r>
          </w:p>
        </w:tc>
        <w:tc>
          <w:tcPr>
            <w:tcW w:w="954" w:type="dxa"/>
            <w:vAlign w:val="center"/>
          </w:tcPr>
          <w:p w14:paraId="53BA3F72" w14:textId="1A3088DC" w:rsidR="004B04CC" w:rsidRPr="00EB6ADB" w:rsidRDefault="00F26F37" w:rsidP="004B04CC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 30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мин</w:t>
            </w:r>
          </w:p>
        </w:tc>
        <w:tc>
          <w:tcPr>
            <w:tcW w:w="0" w:type="auto"/>
            <w:vAlign w:val="center"/>
          </w:tcPr>
          <w:p w14:paraId="2B20DACC" w14:textId="6014755E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6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26768A8B" w14:textId="7BDACC80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28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2CADC672" w14:textId="708A9AF3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800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21A2D5FD" w14:textId="5F7C61A8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30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7EF804D4" w14:textId="1175DBAA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110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0BDE2285" w14:textId="2FA0DF7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160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ч</w:t>
            </w:r>
          </w:p>
        </w:tc>
        <w:tc>
          <w:tcPr>
            <w:tcW w:w="0" w:type="auto"/>
            <w:vAlign w:val="center"/>
          </w:tcPr>
          <w:p w14:paraId="63DEF233" w14:textId="3168178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  <w:tc>
          <w:tcPr>
            <w:tcW w:w="0" w:type="auto"/>
            <w:vAlign w:val="center"/>
          </w:tcPr>
          <w:p w14:paraId="7AFE7CF8" w14:textId="0C6F6CE4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</w:tr>
      <w:tr w:rsidR="00EB6ADB" w:rsidRPr="00EB6ADB" w14:paraId="08030EC7" w14:textId="77777777" w:rsidTr="00EB6ADB">
        <w:trPr>
          <w:trHeight w:val="1036"/>
          <w:jc w:val="center"/>
        </w:trPr>
        <w:tc>
          <w:tcPr>
            <w:tcW w:w="0" w:type="auto"/>
            <w:vAlign w:val="center"/>
          </w:tcPr>
          <w:p w14:paraId="6467A4AF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3CBE86A1" wp14:editId="743FAAB9">
                  <wp:extent cx="285750" cy="227631"/>
                  <wp:effectExtent l="0" t="0" r="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1" cy="23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14:paraId="7725BD11" w14:textId="4CEF0AA1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185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797" w:type="dxa"/>
            <w:vAlign w:val="center"/>
          </w:tcPr>
          <w:p w14:paraId="7DD319CD" w14:textId="3809CC76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202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954" w:type="dxa"/>
            <w:vAlign w:val="center"/>
          </w:tcPr>
          <w:p w14:paraId="2691CB94" w14:textId="10194721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147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423BBB37" w14:textId="53A2137D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75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088A0DA4" w14:textId="5B7D84F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32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333A0C31" w14:textId="24381E8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1215" w:type="dxa"/>
            <w:vAlign w:val="center"/>
          </w:tcPr>
          <w:p w14:paraId="54F295CE" w14:textId="2FF4F914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77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954" w:type="dxa"/>
            <w:vAlign w:val="center"/>
          </w:tcPr>
          <w:p w14:paraId="7969F026" w14:textId="2E436C9F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57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702EECB8" w14:textId="2663C1AA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29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533C460E" w14:textId="63EDA0C9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18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4A5860A0" w14:textId="64C8128B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3B7FB64A" w14:textId="73D1DA0E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2D80F865" w14:textId="5ABA08FE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14:paraId="47C6076B" w14:textId="2288C4E5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  <w:tc>
          <w:tcPr>
            <w:tcW w:w="0" w:type="auto"/>
            <w:vAlign w:val="center"/>
          </w:tcPr>
          <w:p w14:paraId="13176DB7" w14:textId="4C35B843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  <w:tc>
          <w:tcPr>
            <w:tcW w:w="0" w:type="auto"/>
            <w:vAlign w:val="center"/>
          </w:tcPr>
          <w:p w14:paraId="04D8B0CB" w14:textId="1E61CC79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</w:tr>
      <w:tr w:rsidR="00EB6ADB" w:rsidRPr="00EB6ADB" w14:paraId="7D7CBB75" w14:textId="77777777" w:rsidTr="00EB6ADB">
        <w:trPr>
          <w:trHeight w:val="1036"/>
          <w:jc w:val="center"/>
        </w:trPr>
        <w:tc>
          <w:tcPr>
            <w:tcW w:w="0" w:type="auto"/>
            <w:vAlign w:val="center"/>
          </w:tcPr>
          <w:p w14:paraId="785A9027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49856C0C" wp14:editId="1E8EF77B">
                  <wp:extent cx="295275" cy="23622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78" cy="23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14:paraId="06522E93" w14:textId="75E49450" w:rsidR="0016392B" w:rsidRPr="00EB6ADB" w:rsidRDefault="00F26F37" w:rsidP="006D4334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8,600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797" w:type="dxa"/>
            <w:vAlign w:val="center"/>
          </w:tcPr>
          <w:p w14:paraId="14FDC13B" w14:textId="1B0CF63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10,300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954" w:type="dxa"/>
            <w:vAlign w:val="center"/>
          </w:tcPr>
          <w:p w14:paraId="75A5CDE9" w14:textId="0D27276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5,400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4FC790F6" w14:textId="4748C6B4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1,420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4476E323" w14:textId="26876451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280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01EF6663" w14:textId="1023876D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1215" w:type="dxa"/>
            <w:vAlign w:val="center"/>
          </w:tcPr>
          <w:p w14:paraId="65EDB06A" w14:textId="05517B9C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1,500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14:paraId="0F76D0AA" w14:textId="47D75881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820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307281D7" w14:textId="6257EAB3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210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7891A141" w14:textId="57D713AA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87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1D35F255" w14:textId="550E3F3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0B8440A8" w14:textId="721D7D0B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04DFD0E9" w14:textId="4B929606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1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кд</w:t>
            </w:r>
          </w:p>
        </w:tc>
        <w:tc>
          <w:tcPr>
            <w:tcW w:w="0" w:type="auto"/>
            <w:vAlign w:val="center"/>
          </w:tcPr>
          <w:p w14:paraId="195E3A69" w14:textId="2609DB17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  <w:tc>
          <w:tcPr>
            <w:tcW w:w="0" w:type="auto"/>
            <w:vAlign w:val="center"/>
          </w:tcPr>
          <w:p w14:paraId="4EF397B9" w14:textId="61E53F2A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  <w:tc>
          <w:tcPr>
            <w:tcW w:w="0" w:type="auto"/>
            <w:vAlign w:val="center"/>
          </w:tcPr>
          <w:p w14:paraId="72107C48" w14:textId="6ADE40E2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─</w:t>
            </w:r>
          </w:p>
        </w:tc>
      </w:tr>
      <w:tr w:rsidR="00AA63DD" w:rsidRPr="00EB6ADB" w14:paraId="2EE7B27A" w14:textId="77777777" w:rsidTr="008D739D">
        <w:trPr>
          <w:trHeight w:val="1019"/>
          <w:jc w:val="center"/>
        </w:trPr>
        <w:tc>
          <w:tcPr>
            <w:tcW w:w="0" w:type="auto"/>
            <w:vAlign w:val="center"/>
          </w:tcPr>
          <w:p w14:paraId="35306786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6DB8EB78" wp14:editId="6A2E46DD">
                  <wp:extent cx="333375" cy="240467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5" cy="24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6"/>
            <w:vAlign w:val="center"/>
          </w:tcPr>
          <w:p w14:paraId="1D004870" w14:textId="57C6733A" w:rsidR="0016392B" w:rsidRPr="00EB6ADB" w:rsidRDefault="00F26F37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 xml:space="preserve"> (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ударопрочность</w:t>
            </w: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)</w:t>
            </w:r>
          </w:p>
        </w:tc>
      </w:tr>
      <w:tr w:rsidR="00AA63DD" w:rsidRPr="00366F5C" w14:paraId="75821725" w14:textId="77777777" w:rsidTr="008D739D">
        <w:trPr>
          <w:trHeight w:val="1036"/>
          <w:jc w:val="center"/>
        </w:trPr>
        <w:tc>
          <w:tcPr>
            <w:tcW w:w="0" w:type="auto"/>
            <w:vAlign w:val="center"/>
          </w:tcPr>
          <w:p w14:paraId="09B6B83B" w14:textId="77777777" w:rsidR="0016392B" w:rsidRPr="00EB6ADB" w:rsidRDefault="0016392B" w:rsidP="001639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EB6ADB">
              <w:rPr>
                <w:rFonts w:ascii="Times New Roman" w:hAnsi="Times New Roman" w:cs="Times New Roman"/>
                <w:noProof/>
                <w:sz w:val="18"/>
                <w:szCs w:val="21"/>
              </w:rPr>
              <w:drawing>
                <wp:inline distT="0" distB="0" distL="0" distR="0" wp14:anchorId="0C617843" wp14:editId="124F4C01">
                  <wp:extent cx="409575" cy="20978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45" cy="21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6"/>
            <w:vAlign w:val="center"/>
          </w:tcPr>
          <w:p w14:paraId="41C674F8" w14:textId="2568F180" w:rsidR="0016392B" w:rsidRPr="00EB6ADB" w:rsidRDefault="00F26F37" w:rsidP="009514D1">
            <w:pPr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 w:rsidRPr="00EB6ADB">
              <w:rPr>
                <w:rFonts w:ascii="Times New Roman" w:hAnsi="Times New Roman" w:cs="Times New Roman"/>
                <w:sz w:val="18"/>
                <w:szCs w:val="21"/>
              </w:rPr>
              <w:t>IP</w:t>
            </w: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68, 2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м</w:t>
            </w: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 xml:space="preserve"> (</w:t>
            </w:r>
            <w:r w:rsidR="004B04CC"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водонепроницаемость и погружение</w:t>
            </w:r>
            <w:r w:rsidRPr="00EB6ADB"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)</w:t>
            </w:r>
          </w:p>
        </w:tc>
      </w:tr>
    </w:tbl>
    <w:p w14:paraId="34D75670" w14:textId="77777777" w:rsidR="00AB35BC" w:rsidRPr="00EB6ADB" w:rsidRDefault="00AB35BC" w:rsidP="00150BD9">
      <w:pPr>
        <w:rPr>
          <w:rFonts w:ascii="Times New Roman" w:hAnsi="Times New Roman" w:cs="Times New Roman"/>
          <w:b/>
          <w:bCs/>
          <w:lang w:val="ru-RU"/>
        </w:rPr>
      </w:pPr>
    </w:p>
    <w:p w14:paraId="09AD8CA6" w14:textId="27614FDD" w:rsidR="004B04CC" w:rsidRPr="00EB6ADB" w:rsidRDefault="004B04CC" w:rsidP="004B04CC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b/>
          <w:bCs/>
          <w:lang w:val="ru-RU"/>
        </w:rPr>
        <w:lastRenderedPageBreak/>
        <w:t xml:space="preserve">Примечание: </w:t>
      </w:r>
      <w:r w:rsidRPr="00EB6ADB">
        <w:rPr>
          <w:rFonts w:ascii="Times New Roman" w:hAnsi="Times New Roman" w:cs="Times New Roman"/>
          <w:lang w:val="ru-RU"/>
        </w:rPr>
        <w:t xml:space="preserve">указанные данные получены в соответствии с международными стандартами тестирования фонарей </w:t>
      </w:r>
      <w:r w:rsidRPr="00EB6ADB">
        <w:rPr>
          <w:rFonts w:ascii="Times New Roman" w:hAnsi="Times New Roman" w:cs="Times New Roman"/>
        </w:rPr>
        <w:t>ANSI</w:t>
      </w:r>
      <w:r w:rsidRPr="00EB6ADB">
        <w:rPr>
          <w:rFonts w:ascii="Times New Roman" w:hAnsi="Times New Roman" w:cs="Times New Roman"/>
          <w:lang w:val="ru-RU"/>
        </w:rPr>
        <w:t xml:space="preserve"> / </w:t>
      </w:r>
      <w:r w:rsidRPr="00EB6ADB">
        <w:rPr>
          <w:rFonts w:ascii="Times New Roman" w:hAnsi="Times New Roman" w:cs="Times New Roman"/>
        </w:rPr>
        <w:t>PLATO</w:t>
      </w:r>
      <w:r w:rsidRPr="00EB6ADB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</w:rPr>
        <w:t>FL</w:t>
      </w:r>
      <w:r w:rsidRPr="00EB6ADB">
        <w:rPr>
          <w:rFonts w:ascii="Times New Roman" w:hAnsi="Times New Roman" w:cs="Times New Roman"/>
          <w:lang w:val="ru-RU"/>
        </w:rPr>
        <w:t xml:space="preserve"> 1-2019 с использованием одного литий-ионного аккумулятора 18650 (3500 </w:t>
      </w:r>
      <w:proofErr w:type="spellStart"/>
      <w:r w:rsidRPr="00EB6ADB">
        <w:rPr>
          <w:rFonts w:ascii="Times New Roman" w:hAnsi="Times New Roman" w:cs="Times New Roman"/>
          <w:lang w:val="ru-RU"/>
        </w:rPr>
        <w:t>мАч</w:t>
      </w:r>
      <w:proofErr w:type="spellEnd"/>
      <w:r w:rsidRPr="00EB6ADB">
        <w:rPr>
          <w:rFonts w:ascii="Times New Roman" w:hAnsi="Times New Roman" w:cs="Times New Roman"/>
          <w:lang w:val="ru-RU"/>
        </w:rPr>
        <w:t xml:space="preserve">) в лабораторных условиях. Данные могут отличаться при </w:t>
      </w:r>
      <w:r w:rsidR="00AA63DD" w:rsidRPr="00EB6ADB">
        <w:rPr>
          <w:rFonts w:ascii="Times New Roman" w:hAnsi="Times New Roman" w:cs="Times New Roman"/>
          <w:lang w:val="ru-RU"/>
        </w:rPr>
        <w:t xml:space="preserve">эксплуатации </w:t>
      </w:r>
      <w:r w:rsidRPr="00EB6ADB">
        <w:rPr>
          <w:rFonts w:ascii="Times New Roman" w:hAnsi="Times New Roman" w:cs="Times New Roman"/>
          <w:lang w:val="ru-RU"/>
        </w:rPr>
        <w:t xml:space="preserve">по причине использования других аккумуляторов или </w:t>
      </w:r>
      <w:r w:rsidR="00AA63DD" w:rsidRPr="00EB6ADB">
        <w:rPr>
          <w:rFonts w:ascii="Times New Roman" w:hAnsi="Times New Roman" w:cs="Times New Roman"/>
          <w:lang w:val="ru-RU"/>
        </w:rPr>
        <w:t xml:space="preserve">иных </w:t>
      </w:r>
      <w:r w:rsidRPr="00EB6ADB">
        <w:rPr>
          <w:rFonts w:ascii="Times New Roman" w:hAnsi="Times New Roman" w:cs="Times New Roman"/>
          <w:lang w:val="ru-RU"/>
        </w:rPr>
        <w:t>условий окружающей среды.</w:t>
      </w:r>
    </w:p>
    <w:p w14:paraId="61F97EFD" w14:textId="074986FA" w:rsidR="004B04CC" w:rsidRPr="00EB6ADB" w:rsidRDefault="004B04CC" w:rsidP="004B04CC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* Время работы </w:t>
      </w:r>
      <w:r w:rsidR="00AA63DD" w:rsidRPr="00EB6ADB">
        <w:rPr>
          <w:rFonts w:ascii="Times New Roman" w:hAnsi="Times New Roman" w:cs="Times New Roman"/>
          <w:lang w:val="ru-RU"/>
        </w:rPr>
        <w:t>в режиме НАИВЫСШИЙ</w:t>
      </w:r>
      <w:r w:rsidRPr="00EB6ADB">
        <w:rPr>
          <w:rFonts w:ascii="Times New Roman" w:hAnsi="Times New Roman" w:cs="Times New Roman"/>
          <w:lang w:val="ru-RU"/>
        </w:rPr>
        <w:t xml:space="preserve"> проверено без регулирования температуры.</w:t>
      </w:r>
    </w:p>
    <w:p w14:paraId="3EBC43AB" w14:textId="3A560640" w:rsidR="004B04CC" w:rsidRPr="00EB6ADB" w:rsidRDefault="004B04CC" w:rsidP="004B04CC">
      <w:pPr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 xml:space="preserve">* Доступность </w:t>
      </w:r>
      <w:r w:rsidR="00AA63DD" w:rsidRPr="00EB6ADB">
        <w:rPr>
          <w:rFonts w:ascii="Times New Roman" w:hAnsi="Times New Roman" w:cs="Times New Roman"/>
          <w:lang w:val="ru-RU"/>
        </w:rPr>
        <w:t>режимов ТУРБО</w:t>
      </w:r>
      <w:r w:rsidRPr="00EB6ADB">
        <w:rPr>
          <w:rFonts w:ascii="Times New Roman" w:hAnsi="Times New Roman" w:cs="Times New Roman"/>
          <w:lang w:val="ru-RU"/>
        </w:rPr>
        <w:t xml:space="preserve"> и </w:t>
      </w:r>
      <w:r w:rsidR="00AA63DD" w:rsidRPr="00EB6ADB">
        <w:rPr>
          <w:rFonts w:ascii="Times New Roman" w:hAnsi="Times New Roman" w:cs="Times New Roman"/>
          <w:lang w:val="ru-RU"/>
        </w:rPr>
        <w:t>НАИВЫСШИЙ</w:t>
      </w:r>
      <w:r w:rsidRPr="00EB6ADB">
        <w:rPr>
          <w:rFonts w:ascii="Times New Roman" w:hAnsi="Times New Roman" w:cs="Times New Roman"/>
          <w:lang w:val="ru-RU"/>
        </w:rPr>
        <w:t>: уровн</w:t>
      </w:r>
      <w:r w:rsidR="00AA63DD" w:rsidRPr="00EB6ADB">
        <w:rPr>
          <w:rFonts w:ascii="Times New Roman" w:hAnsi="Times New Roman" w:cs="Times New Roman"/>
          <w:lang w:val="ru-RU"/>
        </w:rPr>
        <w:t>и</w:t>
      </w:r>
      <w:r w:rsidRPr="00EB6ADB">
        <w:rPr>
          <w:rFonts w:ascii="Times New Roman" w:hAnsi="Times New Roman" w:cs="Times New Roman"/>
          <w:lang w:val="ru-RU"/>
        </w:rPr>
        <w:t xml:space="preserve"> </w:t>
      </w:r>
      <w:r w:rsidR="00AA63DD" w:rsidRPr="00EB6ADB">
        <w:rPr>
          <w:rFonts w:ascii="Times New Roman" w:hAnsi="Times New Roman" w:cs="Times New Roman"/>
          <w:lang w:val="ru-RU"/>
        </w:rPr>
        <w:t>ТУРБО</w:t>
      </w:r>
      <w:r w:rsidRPr="00EB6ADB">
        <w:rPr>
          <w:rFonts w:ascii="Times New Roman" w:hAnsi="Times New Roman" w:cs="Times New Roman"/>
          <w:lang w:val="ru-RU"/>
        </w:rPr>
        <w:t xml:space="preserve"> и </w:t>
      </w:r>
      <w:r w:rsidR="00AA63DD" w:rsidRPr="00EB6ADB">
        <w:rPr>
          <w:rFonts w:ascii="Times New Roman" w:hAnsi="Times New Roman" w:cs="Times New Roman"/>
          <w:lang w:val="ru-RU"/>
        </w:rPr>
        <w:t>НАИВЫСШИЙ</w:t>
      </w:r>
      <w:r w:rsidRPr="00EB6ADB">
        <w:rPr>
          <w:rFonts w:ascii="Times New Roman" w:hAnsi="Times New Roman" w:cs="Times New Roman"/>
          <w:lang w:val="ru-RU"/>
        </w:rPr>
        <w:t xml:space="preserve"> доступны только при использовании литий-ионно</w:t>
      </w:r>
      <w:r w:rsidR="00AA63DD" w:rsidRPr="00EB6ADB">
        <w:rPr>
          <w:rFonts w:ascii="Times New Roman" w:hAnsi="Times New Roman" w:cs="Times New Roman"/>
          <w:lang w:val="ru-RU"/>
        </w:rPr>
        <w:t>го</w:t>
      </w:r>
      <w:r w:rsidRPr="00EB6ADB">
        <w:rPr>
          <w:rFonts w:ascii="Times New Roman" w:hAnsi="Times New Roman" w:cs="Times New Roman"/>
          <w:lang w:val="ru-RU"/>
        </w:rPr>
        <w:t xml:space="preserve"> аккумулятор</w:t>
      </w:r>
      <w:r w:rsidR="00AA63DD" w:rsidRPr="00EB6ADB">
        <w:rPr>
          <w:rFonts w:ascii="Times New Roman" w:hAnsi="Times New Roman" w:cs="Times New Roman"/>
          <w:lang w:val="ru-RU"/>
        </w:rPr>
        <w:t xml:space="preserve">а </w:t>
      </w:r>
      <w:r w:rsidRPr="00EB6ADB">
        <w:rPr>
          <w:rFonts w:ascii="Times New Roman" w:hAnsi="Times New Roman" w:cs="Times New Roman"/>
          <w:lang w:val="ru-RU"/>
        </w:rPr>
        <w:t>18650 с током разряда более 8</w:t>
      </w:r>
      <w:r w:rsidRPr="00EB6ADB">
        <w:rPr>
          <w:rFonts w:ascii="Times New Roman" w:hAnsi="Times New Roman" w:cs="Times New Roman"/>
        </w:rPr>
        <w:t>A</w:t>
      </w:r>
      <w:r w:rsidRPr="00EB6ADB">
        <w:rPr>
          <w:rFonts w:ascii="Times New Roman" w:hAnsi="Times New Roman" w:cs="Times New Roman"/>
          <w:lang w:val="ru-RU"/>
        </w:rPr>
        <w:t xml:space="preserve">. </w:t>
      </w:r>
      <w:r w:rsidR="00AA63DD" w:rsidRPr="00EB6ADB">
        <w:rPr>
          <w:rFonts w:ascii="Times New Roman" w:hAnsi="Times New Roman" w:cs="Times New Roman"/>
          <w:lang w:val="ru-RU"/>
        </w:rPr>
        <w:t>Они</w:t>
      </w:r>
      <w:r w:rsidRPr="00EB6ADB">
        <w:rPr>
          <w:rFonts w:ascii="Times New Roman" w:hAnsi="Times New Roman" w:cs="Times New Roman"/>
          <w:lang w:val="ru-RU"/>
        </w:rPr>
        <w:t xml:space="preserve"> недоступн</w:t>
      </w:r>
      <w:r w:rsidR="00AA63DD" w:rsidRPr="00EB6ADB">
        <w:rPr>
          <w:rFonts w:ascii="Times New Roman" w:hAnsi="Times New Roman" w:cs="Times New Roman"/>
          <w:lang w:val="ru-RU"/>
        </w:rPr>
        <w:t>ы</w:t>
      </w:r>
      <w:r w:rsidRPr="00EB6ADB">
        <w:rPr>
          <w:rFonts w:ascii="Times New Roman" w:hAnsi="Times New Roman" w:cs="Times New Roman"/>
          <w:lang w:val="ru-RU"/>
        </w:rPr>
        <w:t xml:space="preserve"> при использовании </w:t>
      </w:r>
      <w:r w:rsidR="00AA63DD" w:rsidRPr="00EB6ADB">
        <w:rPr>
          <w:rFonts w:ascii="Times New Roman" w:hAnsi="Times New Roman" w:cs="Times New Roman"/>
          <w:lang w:val="ru-RU"/>
        </w:rPr>
        <w:t>аккумуляторов</w:t>
      </w:r>
      <w:r w:rsidRPr="00EB6ADB">
        <w:rPr>
          <w:rFonts w:ascii="Times New Roman" w:hAnsi="Times New Roman" w:cs="Times New Roman"/>
          <w:lang w:val="ru-RU"/>
        </w:rPr>
        <w:t xml:space="preserve"> </w:t>
      </w:r>
      <w:r w:rsidRPr="00EB6ADB">
        <w:rPr>
          <w:rFonts w:ascii="Times New Roman" w:hAnsi="Times New Roman" w:cs="Times New Roman"/>
        </w:rPr>
        <w:t>CR</w:t>
      </w:r>
      <w:r w:rsidRPr="00EB6ADB">
        <w:rPr>
          <w:rFonts w:ascii="Times New Roman" w:hAnsi="Times New Roman" w:cs="Times New Roman"/>
          <w:lang w:val="ru-RU"/>
        </w:rPr>
        <w:t xml:space="preserve">123 / </w:t>
      </w:r>
      <w:r w:rsidRPr="00EB6ADB">
        <w:rPr>
          <w:rFonts w:ascii="Times New Roman" w:hAnsi="Times New Roman" w:cs="Times New Roman"/>
        </w:rPr>
        <w:t>RCR</w:t>
      </w:r>
      <w:r w:rsidRPr="00EB6ADB">
        <w:rPr>
          <w:rFonts w:ascii="Times New Roman" w:hAnsi="Times New Roman" w:cs="Times New Roman"/>
          <w:lang w:val="ru-RU"/>
        </w:rPr>
        <w:t>123.</w:t>
      </w:r>
    </w:p>
    <w:p w14:paraId="6A665F2B" w14:textId="77777777" w:rsidR="004B04CC" w:rsidRPr="00EB6ADB" w:rsidRDefault="004B04CC" w:rsidP="004B04CC">
      <w:pPr>
        <w:rPr>
          <w:rFonts w:ascii="Times New Roman" w:hAnsi="Times New Roman" w:cs="Times New Roman"/>
          <w:b/>
          <w:bCs/>
          <w:lang w:val="ru-RU"/>
        </w:rPr>
      </w:pPr>
    </w:p>
    <w:p w14:paraId="6D50751A" w14:textId="6512D441" w:rsidR="00150BD9" w:rsidRPr="00EB6ADB" w:rsidRDefault="00150BD9" w:rsidP="00150BD9">
      <w:pPr>
        <w:rPr>
          <w:rFonts w:ascii="Times New Roman" w:hAnsi="Times New Roman" w:cs="Times New Roman"/>
          <w:lang w:val="ru-RU"/>
        </w:rPr>
      </w:pPr>
    </w:p>
    <w:p w14:paraId="43ABECCF" w14:textId="669F33B9" w:rsidR="00F860E2" w:rsidRPr="00366F5C" w:rsidRDefault="00A35F18" w:rsidP="00F860E2">
      <w:pPr>
        <w:rPr>
          <w:rFonts w:ascii="Times New Roman" w:eastAsiaTheme="minorHAnsi" w:hAnsi="Times New Roman" w:cs="Times New Roman"/>
          <w:b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3F7E93E" wp14:editId="253873E9">
            <wp:simplePos x="0" y="0"/>
            <wp:positionH relativeFrom="column">
              <wp:posOffset>6214110</wp:posOffset>
            </wp:positionH>
            <wp:positionV relativeFrom="paragraph">
              <wp:posOffset>20955</wp:posOffset>
            </wp:positionV>
            <wp:extent cx="4118400" cy="2509200"/>
            <wp:effectExtent l="0" t="0" r="0" b="5715"/>
            <wp:wrapTight wrapText="bothSides">
              <wp:wrapPolygon edited="0">
                <wp:start x="0" y="0"/>
                <wp:lineTo x="0" y="21485"/>
                <wp:lineTo x="21483" y="21485"/>
                <wp:lineTo x="21483" y="0"/>
                <wp:lineTo x="0" y="0"/>
              </wp:wrapPolygon>
            </wp:wrapTight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00" cy="25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0E2" w:rsidRPr="00EB6ADB">
        <w:rPr>
          <w:rFonts w:ascii="Times New Roman" w:eastAsiaTheme="minorHAnsi" w:hAnsi="Times New Roman" w:cs="Times New Roman"/>
          <w:b/>
          <w:bCs/>
          <w:noProof/>
          <w:szCs w:val="21"/>
          <w:lang w:val="ru-RU"/>
        </w:rPr>
        <w:t>Установка</w:t>
      </w:r>
      <w:r w:rsidR="00F860E2" w:rsidRPr="00366F5C">
        <w:rPr>
          <w:rFonts w:ascii="Times New Roman" w:eastAsiaTheme="minorHAnsi" w:hAnsi="Times New Roman" w:cs="Times New Roman"/>
          <w:b/>
          <w:bCs/>
          <w:noProof/>
          <w:szCs w:val="21"/>
          <w:lang w:val="ru-RU"/>
        </w:rPr>
        <w:t xml:space="preserve"> / </w:t>
      </w:r>
      <w:r w:rsidR="00F860E2" w:rsidRPr="00EB6ADB">
        <w:rPr>
          <w:rFonts w:ascii="Times New Roman" w:eastAsiaTheme="minorHAnsi" w:hAnsi="Times New Roman" w:cs="Times New Roman"/>
          <w:b/>
          <w:bCs/>
          <w:noProof/>
          <w:szCs w:val="21"/>
          <w:lang w:val="ru-RU"/>
        </w:rPr>
        <w:t>извлечение</w:t>
      </w:r>
      <w:r w:rsidR="00F860E2" w:rsidRPr="00366F5C">
        <w:rPr>
          <w:rFonts w:ascii="Times New Roman" w:eastAsiaTheme="minorHAnsi" w:hAnsi="Times New Roman" w:cs="Times New Roman"/>
          <w:b/>
          <w:bCs/>
          <w:noProof/>
          <w:szCs w:val="21"/>
          <w:lang w:val="ru-RU"/>
        </w:rPr>
        <w:t xml:space="preserve"> </w:t>
      </w:r>
      <w:r w:rsidR="00F860E2" w:rsidRPr="00EB6ADB">
        <w:rPr>
          <w:rFonts w:ascii="Times New Roman" w:eastAsiaTheme="minorHAnsi" w:hAnsi="Times New Roman" w:cs="Times New Roman"/>
          <w:b/>
          <w:bCs/>
          <w:noProof/>
          <w:szCs w:val="21"/>
          <w:lang w:val="ru-RU"/>
        </w:rPr>
        <w:t>аккумулятора</w:t>
      </w:r>
    </w:p>
    <w:p w14:paraId="291B8D51" w14:textId="4657F6D9" w:rsidR="00970FD5" w:rsidRPr="00EB6ADB" w:rsidRDefault="00F860E2" w:rsidP="00F860E2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Как показано на иллюстрации, после откручивания крышки батарейного отсека вставьте / извлеките аккумулятор(ы) и закрутите крышку батарейного отсека.</w:t>
      </w:r>
    </w:p>
    <w:p w14:paraId="21091333" w14:textId="33667AF0" w:rsidR="00970FD5" w:rsidRPr="00366F5C" w:rsidRDefault="00F860E2" w:rsidP="00970FD5">
      <w:pPr>
        <w:widowControl/>
        <w:jc w:val="left"/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Примечание</w:t>
      </w:r>
      <w:r w:rsidR="00F26F37" w:rsidRPr="00EB6ADB">
        <w:rPr>
          <w:rFonts w:ascii="Times New Roman" w:eastAsiaTheme="minorHAnsi" w:hAnsi="Times New Roman" w:cs="Times New Roman"/>
          <w:b/>
          <w:szCs w:val="21"/>
          <w:lang w:val="ru-RU"/>
        </w:rPr>
        <w:t>: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  <w:r w:rsidR="00754031" w:rsidRPr="00EB6ADB">
        <w:rPr>
          <w:rFonts w:ascii="Times New Roman" w:eastAsiaTheme="minorHAnsi" w:hAnsi="Times New Roman" w:cs="Times New Roman"/>
          <w:szCs w:val="21"/>
          <w:lang w:val="ru-RU"/>
        </w:rPr>
        <w:t>п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осле установки </w:t>
      </w:r>
      <w:r w:rsidR="00AD70BB" w:rsidRPr="00EB6ADB">
        <w:rPr>
          <w:rFonts w:ascii="Times New Roman" w:eastAsiaTheme="minorHAnsi" w:hAnsi="Times New Roman" w:cs="Times New Roman"/>
          <w:szCs w:val="21"/>
          <w:lang w:val="ru-RU"/>
        </w:rPr>
        <w:t>аккумулятора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индикатор питания под кнопками «+» и «-» </w:t>
      </w:r>
      <w:r w:rsidR="00AD70BB" w:rsidRPr="00EB6ADB">
        <w:rPr>
          <w:rFonts w:ascii="Times New Roman" w:eastAsiaTheme="minorHAnsi" w:hAnsi="Times New Roman" w:cs="Times New Roman"/>
          <w:szCs w:val="21"/>
          <w:lang w:val="ru-RU"/>
        </w:rPr>
        <w:t>начнет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мигать, </w:t>
      </w:r>
      <w:r w:rsidR="00AD70BB" w:rsidRPr="00EB6ADB">
        <w:rPr>
          <w:rFonts w:ascii="Times New Roman" w:eastAsiaTheme="minorHAnsi" w:hAnsi="Times New Roman" w:cs="Times New Roman"/>
          <w:szCs w:val="21"/>
          <w:lang w:val="ru-RU"/>
        </w:rPr>
        <w:t>сообщая уровень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напряжени</w:t>
      </w:r>
      <w:r w:rsidR="00AD70BB" w:rsidRPr="00EB6ADB">
        <w:rPr>
          <w:rFonts w:ascii="Times New Roman" w:eastAsiaTheme="minorHAnsi" w:hAnsi="Times New Roman" w:cs="Times New Roman"/>
          <w:szCs w:val="21"/>
          <w:lang w:val="ru-RU"/>
        </w:rPr>
        <w:t>я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батареи.</w:t>
      </w:r>
      <w:r w:rsidR="00AD70BB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Пожалуйста, обратитесь к разделу «Сообщение уровня заряда» данного руководства для получения более подробной информации.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</w:p>
    <w:p w14:paraId="544D0DC8" w14:textId="159019F8" w:rsidR="00AD70BB" w:rsidRPr="00366F5C" w:rsidRDefault="00AD70BB" w:rsidP="00970FD5">
      <w:pPr>
        <w:widowControl/>
        <w:jc w:val="left"/>
        <w:rPr>
          <w:rFonts w:ascii="Times New Roman" w:eastAsiaTheme="minorHAnsi" w:hAnsi="Times New Roman" w:cs="Times New Roman"/>
          <w:kern w:val="0"/>
          <w:szCs w:val="21"/>
          <w:lang w:val="ru-RU"/>
        </w:rPr>
      </w:pPr>
    </w:p>
    <w:p w14:paraId="0F53E057" w14:textId="77777777" w:rsidR="00AD70BB" w:rsidRPr="00EB6ADB" w:rsidRDefault="00AD70BB" w:rsidP="00AD70BB">
      <w:pPr>
        <w:widowControl/>
        <w:jc w:val="left"/>
        <w:rPr>
          <w:rFonts w:ascii="Times New Roman" w:eastAsiaTheme="minorHAnsi" w:hAnsi="Times New Roman" w:cs="Times New Roman"/>
          <w:b/>
          <w:bCs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kern w:val="0"/>
          <w:szCs w:val="21"/>
          <w:lang w:val="ru-RU"/>
        </w:rPr>
        <w:t>Предупреждения:</w:t>
      </w:r>
    </w:p>
    <w:p w14:paraId="5440F1AB" w14:textId="20F2CA96" w:rsidR="00AD70BB" w:rsidRPr="00EB6ADB" w:rsidRDefault="00AD70BB" w:rsidP="00AD70BB">
      <w:pPr>
        <w:pStyle w:val="a7"/>
        <w:widowControl/>
        <w:numPr>
          <w:ilvl w:val="0"/>
          <w:numId w:val="14"/>
        </w:numPr>
        <w:ind w:firstLineChars="0"/>
        <w:jc w:val="left"/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Убедитесь, что аккумулятор(ы) вставлен(ы) отрицательным концом к пружине. Фонарь не будет работать, если аккумулятор(ы) вставлен(ы) ​​</w:t>
      </w:r>
      <w:r w:rsidRPr="00EB6ADB">
        <w:rPr>
          <w:rFonts w:ascii="Times New Roman" w:eastAsia="DengXian" w:hAnsi="Times New Roman" w:cs="Times New Roman"/>
          <w:kern w:val="0"/>
          <w:szCs w:val="21"/>
          <w:lang w:val="ru-RU"/>
        </w:rPr>
        <w:t>неправильно</w:t>
      </w: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.</w:t>
      </w:r>
    </w:p>
    <w:p w14:paraId="1A393D56" w14:textId="369F0E21" w:rsidR="00AD70BB" w:rsidRPr="00EB6ADB" w:rsidRDefault="00AD70BB" w:rsidP="00AD70BB">
      <w:pPr>
        <w:pStyle w:val="a7"/>
        <w:widowControl/>
        <w:numPr>
          <w:ilvl w:val="0"/>
          <w:numId w:val="14"/>
        </w:numPr>
        <w:ind w:firstLineChars="0"/>
        <w:jc w:val="left"/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Внимание! Возможно опасное излучение! Не направляйте луч света на глаза! Это может быть для них опасно</w:t>
      </w:r>
      <w:r w:rsidRPr="00EB6ADB">
        <w:rPr>
          <w:rFonts w:ascii="Times New Roman" w:eastAsiaTheme="minorHAnsi" w:hAnsi="Times New Roman" w:cs="Times New Roman"/>
          <w:kern w:val="0"/>
          <w:szCs w:val="21"/>
        </w:rPr>
        <w:t>.</w:t>
      </w:r>
    </w:p>
    <w:p w14:paraId="0EEDC881" w14:textId="77738CF7" w:rsidR="00AD70BB" w:rsidRPr="00EB6ADB" w:rsidRDefault="00AD70BB" w:rsidP="00AD70BB">
      <w:pPr>
        <w:pStyle w:val="a7"/>
        <w:widowControl/>
        <w:numPr>
          <w:ilvl w:val="0"/>
          <w:numId w:val="14"/>
        </w:numPr>
        <w:ind w:firstLineChars="0"/>
        <w:jc w:val="left"/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При низком уровне заряда прекратите использование продукта и как можно скорее зарядите аккумулятор, чтобы избежать его повреждения.</w:t>
      </w:r>
    </w:p>
    <w:p w14:paraId="26F3DB5D" w14:textId="43ECB7EA" w:rsidR="00AD70BB" w:rsidRPr="00EB6ADB" w:rsidRDefault="00AD70BB" w:rsidP="00AD70BB">
      <w:pPr>
        <w:pStyle w:val="a7"/>
        <w:widowControl/>
        <w:numPr>
          <w:ilvl w:val="0"/>
          <w:numId w:val="14"/>
        </w:numPr>
        <w:ind w:firstLineChars="0"/>
        <w:jc w:val="left"/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Если устройство хранится в рюкзаке или не используется в течение длительного времени, извлеките все батареи, чтобы предотвратить случайную активацию фонаря или утечку аккумулятора.</w:t>
      </w:r>
    </w:p>
    <w:p w14:paraId="60D2B966" w14:textId="77777777" w:rsidR="008D4B83" w:rsidRDefault="007D1C47" w:rsidP="00970FD5">
      <w:pPr>
        <w:pStyle w:val="a7"/>
        <w:numPr>
          <w:ilvl w:val="0"/>
          <w:numId w:val="14"/>
        </w:numPr>
        <w:ind w:firstLineChars="0"/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 xml:space="preserve">НЕ погружайте налобный фонарь в жидкость, когда он нагрет. Это может привести к неисправимому повреждению фонаря вследствие разницы в давлении воздуха внутри и снаружи корпуса. </w:t>
      </w:r>
    </w:p>
    <w:p w14:paraId="44195438" w14:textId="77777777" w:rsidR="008D4B83" w:rsidRDefault="008D4B83" w:rsidP="008D4B83">
      <w:pPr>
        <w:pStyle w:val="a7"/>
        <w:ind w:left="720" w:firstLineChars="0" w:firstLine="0"/>
        <w:rPr>
          <w:rFonts w:ascii="Times New Roman" w:eastAsiaTheme="minorHAnsi" w:hAnsi="Times New Roman" w:cs="Times New Roman"/>
          <w:kern w:val="0"/>
          <w:szCs w:val="21"/>
          <w:lang w:val="ru-RU"/>
        </w:rPr>
      </w:pPr>
    </w:p>
    <w:p w14:paraId="3B6C3449" w14:textId="0F1F7006" w:rsidR="00970FD5" w:rsidRPr="008D4B83" w:rsidRDefault="00A35F18" w:rsidP="008D4B83">
      <w:pPr>
        <w:rPr>
          <w:rFonts w:ascii="Times New Roman" w:eastAsiaTheme="minorHAnsi" w:hAnsi="Times New Roman" w:cs="Times New Roman"/>
          <w:kern w:val="0"/>
          <w:szCs w:val="21"/>
          <w:lang w:val="ru-RU"/>
        </w:rPr>
      </w:pPr>
      <w:r w:rsidRPr="00EB6AD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84C253" wp14:editId="587B19B2">
            <wp:simplePos x="0" y="0"/>
            <wp:positionH relativeFrom="column">
              <wp:posOffset>7548880</wp:posOffset>
            </wp:positionH>
            <wp:positionV relativeFrom="paragraph">
              <wp:posOffset>102235</wp:posOffset>
            </wp:positionV>
            <wp:extent cx="2527200" cy="1757456"/>
            <wp:effectExtent l="0" t="0" r="698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75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C47" w:rsidRPr="008D4B83">
        <w:rPr>
          <w:rFonts w:ascii="Times New Roman" w:eastAsiaTheme="minorHAnsi" w:hAnsi="Times New Roman" w:cs="Times New Roman"/>
          <w:b/>
          <w:noProof/>
          <w:szCs w:val="21"/>
          <w:lang w:val="ru-RU"/>
        </w:rPr>
        <w:t>Зарядка</w:t>
      </w:r>
      <w:r w:rsidR="007D1C47" w:rsidRPr="00366F5C">
        <w:rPr>
          <w:rFonts w:ascii="Times New Roman" w:eastAsiaTheme="minorHAnsi" w:hAnsi="Times New Roman" w:cs="Times New Roman"/>
          <w:b/>
          <w:noProof/>
          <w:szCs w:val="21"/>
          <w:lang w:val="ru-RU"/>
        </w:rPr>
        <w:t xml:space="preserve"> </w:t>
      </w:r>
      <w:r w:rsidR="007D1C47" w:rsidRPr="008D4B83">
        <w:rPr>
          <w:rFonts w:ascii="Times New Roman" w:eastAsiaTheme="minorHAnsi" w:hAnsi="Times New Roman" w:cs="Times New Roman"/>
          <w:b/>
          <w:noProof/>
          <w:szCs w:val="21"/>
          <w:lang w:val="ru-RU"/>
        </w:rPr>
        <w:t>аккумулятора</w:t>
      </w:r>
    </w:p>
    <w:p w14:paraId="411EB879" w14:textId="37D0F20F" w:rsidR="00970FD5" w:rsidRPr="00EB6ADB" w:rsidRDefault="00F26F37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</w:rPr>
        <w:t>HC</w:t>
      </w:r>
      <w:r w:rsidRPr="00366F5C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68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оснащен</w:t>
      </w:r>
      <w:r w:rsidR="007D1C47" w:rsidRPr="00366F5C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интеллектуальной</w:t>
      </w:r>
      <w:r w:rsidR="007D1C47" w:rsidRPr="00366F5C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системой</w:t>
      </w:r>
      <w:r w:rsidR="007D1C47" w:rsidRPr="00366F5C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зарядки</w:t>
      </w:r>
      <w:r w:rsidRPr="00366F5C">
        <w:rPr>
          <w:rFonts w:ascii="Times New Roman" w:eastAsiaTheme="minorHAnsi" w:hAnsi="Times New Roman" w:cs="Times New Roman"/>
          <w:bCs/>
          <w:szCs w:val="21"/>
          <w:lang w:val="ru-RU"/>
        </w:rPr>
        <w:t>.</w:t>
      </w:r>
      <w:r w:rsidR="007D1C47" w:rsidRPr="00366F5C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Как показано на иллюстрации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, </w:t>
      </w:r>
      <w:r w:rsidR="007D1C47"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 xml:space="preserve">закрутите крышку батарейного отсека после того, как вставите аккумулятор, и открутите крышку порта зарядки. 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Затем с помощью кабеля </w:t>
      </w:r>
      <w:r w:rsidR="007D1C47" w:rsidRPr="00EB6ADB">
        <w:rPr>
          <w:rFonts w:ascii="Times New Roman" w:eastAsiaTheme="minorHAnsi" w:hAnsi="Times New Roman" w:cs="Times New Roman"/>
          <w:bCs/>
          <w:szCs w:val="21"/>
        </w:rPr>
        <w:t>USB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подключите внешний источник питания (например, адаптер </w:t>
      </w:r>
      <w:r w:rsidR="007D1C47" w:rsidRPr="00EB6ADB">
        <w:rPr>
          <w:rFonts w:ascii="Times New Roman" w:eastAsiaTheme="minorHAnsi" w:hAnsi="Times New Roman" w:cs="Times New Roman"/>
          <w:bCs/>
          <w:szCs w:val="21"/>
        </w:rPr>
        <w:t>USB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или другие зарядные устройства </w:t>
      </w:r>
      <w:r w:rsidR="007D1C47" w:rsidRPr="00EB6ADB">
        <w:rPr>
          <w:rFonts w:ascii="Times New Roman" w:eastAsiaTheme="minorHAnsi" w:hAnsi="Times New Roman" w:cs="Times New Roman"/>
          <w:bCs/>
          <w:szCs w:val="21"/>
        </w:rPr>
        <w:t>USB</w:t>
      </w:r>
      <w:r w:rsidR="007D1C4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) к порту зарядки, чтобы начать процесс заряда аккумулятора.</w:t>
      </w:r>
    </w:p>
    <w:p w14:paraId="34052F51" w14:textId="29CCE0B8" w:rsidR="007D1C47" w:rsidRPr="00EB6ADB" w:rsidRDefault="007D1C47" w:rsidP="00970FD5">
      <w:pPr>
        <w:pStyle w:val="a7"/>
        <w:numPr>
          <w:ilvl w:val="0"/>
          <w:numId w:val="8"/>
        </w:numPr>
        <w:ind w:firstLineChars="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kern w:val="0"/>
          <w:szCs w:val="21"/>
          <w:lang w:val="ru-RU"/>
        </w:rPr>
        <w:t>Во время зарядки индикатор питания будет медленно мигать, информируя таким образом пользователя.</w:t>
      </w:r>
    </w:p>
    <w:p w14:paraId="32A108C6" w14:textId="77777777" w:rsidR="007D1C47" w:rsidRPr="00EB6ADB" w:rsidRDefault="007D1C47" w:rsidP="00970FD5">
      <w:pPr>
        <w:pStyle w:val="a7"/>
        <w:numPr>
          <w:ilvl w:val="0"/>
          <w:numId w:val="8"/>
        </w:numPr>
        <w:ind w:firstLineChars="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Когда аккумулятор зарядится, </w:t>
      </w:r>
      <w:r w:rsidRPr="00EB6ADB">
        <w:rPr>
          <w:rFonts w:ascii="Times New Roman" w:eastAsiaTheme="minorHAnsi" w:hAnsi="Times New Roman" w:cs="Times New Roman"/>
          <w:bCs/>
          <w:szCs w:val="21"/>
        </w:rPr>
        <w:t>HC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68 прекратит процесс зарядки и индикатор питания начнет беспрерывно гореть, сообщая пользователю о завершении зарядки.</w:t>
      </w:r>
    </w:p>
    <w:p w14:paraId="3AD93E9F" w14:textId="7FC4B4D9" w:rsidR="00970FD5" w:rsidRPr="00EB6ADB" w:rsidRDefault="007D1C47" w:rsidP="00970FD5">
      <w:pPr>
        <w:pStyle w:val="a7"/>
        <w:numPr>
          <w:ilvl w:val="0"/>
          <w:numId w:val="8"/>
        </w:numPr>
        <w:ind w:firstLineChars="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Время зарядки литий-ионного аккумулятора 18650 (3500 </w:t>
      </w:r>
      <w:proofErr w:type="spellStart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мАч</w:t>
      </w:r>
      <w:proofErr w:type="spellEnd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) составляет приблизительно 3 часа. (при заряде через адаптер 5В / 2А)</w:t>
      </w:r>
    </w:p>
    <w:p w14:paraId="3B44388C" w14:textId="77777777" w:rsidR="00970FD5" w:rsidRPr="00EB6ADB" w:rsidRDefault="00970FD5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</w:p>
    <w:p w14:paraId="433A2415" w14:textId="743F4A3A" w:rsidR="00970FD5" w:rsidRPr="00EB6ADB" w:rsidRDefault="004B0579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Основной белый свет</w:t>
      </w:r>
    </w:p>
    <w:p w14:paraId="28870F93" w14:textId="01F1FC5D" w:rsidR="00970FD5" w:rsidRPr="00EB6ADB" w:rsidRDefault="004B0579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 xml:space="preserve">Включение </w:t>
      </w:r>
      <w:r w:rsidRPr="00EB6ADB">
        <w:rPr>
          <w:rFonts w:ascii="Times New Roman" w:eastAsiaTheme="minorHAnsi" w:hAnsi="Times New Roman" w:cs="Times New Roman"/>
          <w:b/>
          <w:szCs w:val="21"/>
        </w:rPr>
        <w:t xml:space="preserve">/ </w:t>
      </w: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выключение</w:t>
      </w:r>
    </w:p>
    <w:p w14:paraId="606D3AFD" w14:textId="1337BEC7" w:rsidR="00970FD5" w:rsidRPr="00EB6ADB" w:rsidRDefault="004B0579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>Включение</w:t>
      </w:r>
      <w:r w:rsidR="00F26F37"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при выключенном свете кратковременно нажмите кнопку питания, чтобы его включить.</w:t>
      </w:r>
    </w:p>
    <w:p w14:paraId="21C4BC7B" w14:textId="35ACABC1" w:rsidR="00970FD5" w:rsidRPr="00EB6ADB" w:rsidRDefault="004B0579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>Выключение</w:t>
      </w:r>
      <w:r w:rsidR="00F26F37"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при включенном свете кратковременно нажмите кнопку питания, чтобы его выключить. </w:t>
      </w:r>
      <w:r w:rsidR="00F26F37" w:rsidRPr="00EB6ADB">
        <w:rPr>
          <w:rFonts w:ascii="Times New Roman" w:eastAsiaTheme="minorHAnsi" w:hAnsi="Times New Roman" w:cs="Times New Roman"/>
          <w:szCs w:val="21"/>
          <w:lang w:val="ru-RU"/>
        </w:rPr>
        <w:t>(</w:t>
      </w:r>
      <w:r w:rsidR="00F26F37" w:rsidRPr="00EB6ADB">
        <w:rPr>
          <w:rFonts w:ascii="Times New Roman" w:eastAsiaTheme="minorHAnsi" w:hAnsi="Times New Roman" w:cs="Times New Roman"/>
          <w:szCs w:val="21"/>
        </w:rPr>
        <w:t>HC</w:t>
      </w:r>
      <w:r w:rsidR="00F26F37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68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обладает памятью</w:t>
      </w:r>
      <w:r w:rsidR="00F26F37" w:rsidRPr="00EB6ADB">
        <w:rPr>
          <w:rFonts w:ascii="Times New Roman" w:eastAsiaTheme="minorHAnsi" w:hAnsi="Times New Roman" w:cs="Times New Roman"/>
          <w:szCs w:val="21"/>
          <w:lang w:val="ru-RU"/>
        </w:rPr>
        <w:t>.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При повторном включении фонарь начинает автоматически работать в последнем использованном режиме)</w:t>
      </w:r>
    </w:p>
    <w:p w14:paraId="137F83F7" w14:textId="77777777" w:rsidR="00970FD5" w:rsidRPr="00EB6ADB" w:rsidRDefault="00970FD5" w:rsidP="00970FD5">
      <w:pPr>
        <w:rPr>
          <w:rFonts w:ascii="Times New Roman" w:eastAsiaTheme="minorHAnsi" w:hAnsi="Times New Roman" w:cs="Times New Roman"/>
          <w:szCs w:val="21"/>
          <w:lang w:val="ru-RU"/>
        </w:rPr>
      </w:pPr>
    </w:p>
    <w:p w14:paraId="59EC2F71" w14:textId="77777777" w:rsidR="004B0579" w:rsidRPr="00366F5C" w:rsidRDefault="004B0579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366F5C">
        <w:rPr>
          <w:rFonts w:ascii="Times New Roman" w:eastAsiaTheme="minorHAnsi" w:hAnsi="Times New Roman" w:cs="Times New Roman"/>
          <w:b/>
          <w:szCs w:val="21"/>
          <w:lang w:val="ru-RU"/>
        </w:rPr>
        <w:t>Уровни яркости</w:t>
      </w:r>
    </w:p>
    <w:p w14:paraId="10D7AE40" w14:textId="28C116AF" w:rsidR="00970FD5" w:rsidRPr="00EB6ADB" w:rsidRDefault="004B0579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При выключенном свете</w:t>
      </w:r>
      <w:r w:rsidR="00EC7827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кратковременно нажимайте кнопку «+» каждый раз, чтобы постепенно увеличивать уровень яркости от СВЕРХНИЗКОГО до НАИВЫСШЕГО.</w:t>
      </w:r>
    </w:p>
    <w:p w14:paraId="00AAB519" w14:textId="77BD7350" w:rsidR="008C3DC3" w:rsidRPr="00EB6ADB" w:rsidRDefault="004B0579" w:rsidP="008C3DC3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При включенном свете</w:t>
      </w:r>
      <w:r w:rsidR="00EC7827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кратковременно нажимайте кнопку «-» каждый раз, чтобы постепенно уменьшать уровень яркости от НАИВЫСШЕГО до СВЕРХНИЗКОГО.</w:t>
      </w:r>
    </w:p>
    <w:p w14:paraId="27AD1E47" w14:textId="77777777" w:rsidR="00E71316" w:rsidRPr="00EB6ADB" w:rsidRDefault="00E71316" w:rsidP="008C3DC3">
      <w:pPr>
        <w:rPr>
          <w:rFonts w:ascii="Times New Roman" w:eastAsiaTheme="minorHAnsi" w:hAnsi="Times New Roman" w:cs="Times New Roman"/>
          <w:szCs w:val="21"/>
          <w:lang w:val="ru-RU"/>
        </w:rPr>
      </w:pPr>
    </w:p>
    <w:p w14:paraId="40D79E86" w14:textId="77777777" w:rsidR="004B0579" w:rsidRPr="00EB6ADB" w:rsidRDefault="004B0579" w:rsidP="001250DF">
      <w:pPr>
        <w:rPr>
          <w:rFonts w:ascii="Times New Roman" w:hAnsi="Times New Roman" w:cs="Times New Roman"/>
          <w:b/>
          <w:lang w:val="ru-RU"/>
        </w:rPr>
      </w:pPr>
      <w:r w:rsidRPr="00EB6ADB">
        <w:rPr>
          <w:rFonts w:ascii="Times New Roman" w:hAnsi="Times New Roman" w:cs="Times New Roman"/>
          <w:b/>
          <w:lang w:val="ru-RU"/>
        </w:rPr>
        <w:t>Регулировка точечного / рассеивающего светового потока</w:t>
      </w:r>
    </w:p>
    <w:p w14:paraId="5D232BA9" w14:textId="24352C87" w:rsidR="00E71316" w:rsidRPr="00EB6ADB" w:rsidRDefault="004B0579" w:rsidP="001250DF">
      <w:pPr>
        <w:rPr>
          <w:rFonts w:ascii="Times New Roman" w:hAnsi="Times New Roman" w:cs="Times New Roman"/>
          <w:bCs/>
          <w:lang w:val="ru-RU"/>
        </w:rPr>
      </w:pPr>
      <w:r w:rsidRPr="00EB6ADB">
        <w:rPr>
          <w:rFonts w:ascii="Times New Roman" w:hAnsi="Times New Roman" w:cs="Times New Roman"/>
          <w:bCs/>
          <w:lang w:val="ru-RU"/>
        </w:rPr>
        <w:t xml:space="preserve">При эксплуатации </w:t>
      </w:r>
      <w:r w:rsidR="00F26F37" w:rsidRPr="00EB6ADB">
        <w:rPr>
          <w:rFonts w:ascii="Times New Roman" w:hAnsi="Times New Roman" w:cs="Times New Roman"/>
          <w:bCs/>
        </w:rPr>
        <w:t>HC</w:t>
      </w:r>
      <w:r w:rsidR="00F26F37" w:rsidRPr="00EB6ADB">
        <w:rPr>
          <w:rFonts w:ascii="Times New Roman" w:hAnsi="Times New Roman" w:cs="Times New Roman"/>
          <w:bCs/>
          <w:lang w:val="ru-RU"/>
        </w:rPr>
        <w:t xml:space="preserve">68 </w:t>
      </w:r>
      <w:r w:rsidRPr="00EB6ADB">
        <w:rPr>
          <w:rFonts w:ascii="Times New Roman" w:hAnsi="Times New Roman" w:cs="Times New Roman"/>
          <w:bCs/>
          <w:lang w:val="ru-RU"/>
        </w:rPr>
        <w:t xml:space="preserve">можно регулировать точечный / рассеивающий световой поток. </w:t>
      </w:r>
      <w:r w:rsidR="0042513F" w:rsidRPr="00EB6ADB">
        <w:rPr>
          <w:rFonts w:ascii="Times New Roman" w:hAnsi="Times New Roman" w:cs="Times New Roman"/>
          <w:bCs/>
          <w:lang w:val="ru-RU"/>
        </w:rPr>
        <w:t>Соотношение точечного и рассеивающего световых потоков плавно регулируется на определенном уровне</w:t>
      </w:r>
      <w:r w:rsidR="00F26F37" w:rsidRPr="00EB6ADB">
        <w:rPr>
          <w:rFonts w:ascii="Times New Roman" w:hAnsi="Times New Roman" w:cs="Times New Roman"/>
          <w:bCs/>
          <w:lang w:val="ru-RU"/>
        </w:rPr>
        <w:t>.</w:t>
      </w:r>
    </w:p>
    <w:p w14:paraId="525684CC" w14:textId="77777777" w:rsidR="0042513F" w:rsidRPr="00EB6ADB" w:rsidRDefault="0042513F" w:rsidP="001250DF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  <w:bCs/>
          <w:lang w:val="ru-RU"/>
        </w:rPr>
      </w:pPr>
      <w:r w:rsidRPr="00EB6ADB">
        <w:rPr>
          <w:rFonts w:ascii="Times New Roman" w:hAnsi="Times New Roman" w:cs="Times New Roman"/>
          <w:bCs/>
          <w:lang w:val="ru-RU"/>
        </w:rPr>
        <w:t>Когда свет включен, нажимайте и удерживайте кнопку «+», чтобы увеличить коэффициент точечного светового потока и уменьшить коэффициент рассеивающего светового потока, пока первый не достигнет 100%.</w:t>
      </w:r>
    </w:p>
    <w:p w14:paraId="6DE73730" w14:textId="7A1D7F37" w:rsidR="0042513F" w:rsidRPr="00EB6ADB" w:rsidRDefault="0042513F" w:rsidP="001250DF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  <w:bCs/>
          <w:lang w:val="ru-RU"/>
        </w:rPr>
      </w:pPr>
      <w:r w:rsidRPr="00EB6ADB">
        <w:rPr>
          <w:rFonts w:ascii="Times New Roman" w:hAnsi="Times New Roman" w:cs="Times New Roman"/>
          <w:bCs/>
          <w:lang w:val="ru-RU"/>
        </w:rPr>
        <w:t>Когда свет включен, нажимайте и удерживайте кнопку «-», чтобы увеличить коэффициент рассеивающего светового потока и уменьшить коэффициент точечного светового потока, пока первый не достигнет 100%.</w:t>
      </w:r>
    </w:p>
    <w:p w14:paraId="2D7FC204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351524C2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573598D9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297A6F4E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598027B4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61B29C47" w14:textId="77777777" w:rsidR="00366F5C" w:rsidRDefault="00366F5C" w:rsidP="00E71316">
      <w:pPr>
        <w:rPr>
          <w:rFonts w:ascii="Times New Roman" w:hAnsi="Times New Roman" w:cs="Times New Roman"/>
          <w:b/>
          <w:lang w:val="ru-RU"/>
        </w:rPr>
      </w:pPr>
    </w:p>
    <w:p w14:paraId="04A70C2F" w14:textId="77777777" w:rsidR="00366F5C" w:rsidRPr="007E0CD4" w:rsidRDefault="00366F5C" w:rsidP="00366F5C">
      <w:pPr>
        <w:rPr>
          <w:rFonts w:eastAsiaTheme="minorHAnsi"/>
          <w:szCs w:val="21"/>
          <w:highlight w:val="yellow"/>
          <w:lang w:val="ru-RU"/>
        </w:rPr>
      </w:pPr>
      <w:r>
        <w:rPr>
          <w:rFonts w:eastAsiaTheme="minorHAnsi"/>
          <w:b/>
          <w:bCs/>
          <w:szCs w:val="21"/>
          <w:highlight w:val="yellow"/>
          <w:lang w:val="ru-RU"/>
        </w:rPr>
        <w:lastRenderedPageBreak/>
        <w:t>Примечание</w:t>
      </w:r>
      <w:r w:rsidRPr="007E0CD4">
        <w:rPr>
          <w:rFonts w:eastAsiaTheme="minorHAnsi"/>
          <w:b/>
          <w:bCs/>
          <w:szCs w:val="21"/>
          <w:highlight w:val="yellow"/>
          <w:lang w:val="ru-RU"/>
        </w:rPr>
        <w:t xml:space="preserve">: </w:t>
      </w:r>
      <w:r w:rsidRPr="00C80AA0">
        <w:rPr>
          <w:rFonts w:eastAsiaTheme="minorHAnsi"/>
          <w:szCs w:val="21"/>
          <w:highlight w:val="yellow"/>
        </w:rPr>
        <w:t>HC</w:t>
      </w:r>
      <w:r w:rsidRPr="007E0CD4">
        <w:rPr>
          <w:rFonts w:eastAsiaTheme="minorHAnsi"/>
          <w:szCs w:val="21"/>
          <w:highlight w:val="yellow"/>
          <w:lang w:val="ru-RU"/>
        </w:rPr>
        <w:t xml:space="preserve">68 </w:t>
      </w:r>
      <w:r>
        <w:rPr>
          <w:rFonts w:eastAsiaTheme="minorHAnsi"/>
          <w:szCs w:val="21"/>
          <w:highlight w:val="yellow"/>
          <w:lang w:val="ru-RU"/>
        </w:rPr>
        <w:t>обладает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функцией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запоминания</w:t>
      </w:r>
      <w:r w:rsidRPr="007E0CD4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что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позволяет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устройству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запоминать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режимы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СВЕРХНИЗКОГО</w:t>
      </w:r>
      <w:r w:rsidRPr="007E0CD4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НИЗКОГО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СРЕДНЕГО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уровней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яркости главного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белого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света</w:t>
      </w:r>
      <w:r w:rsidRPr="007E0CD4">
        <w:rPr>
          <w:rFonts w:eastAsiaTheme="minorHAnsi"/>
          <w:szCs w:val="21"/>
          <w:highlight w:val="yellow"/>
          <w:lang w:val="ru-RU"/>
        </w:rPr>
        <w:t>.</w:t>
      </w:r>
    </w:p>
    <w:p w14:paraId="178B2711" w14:textId="77777777" w:rsidR="00366F5C" w:rsidRPr="007E0CD4" w:rsidRDefault="00366F5C" w:rsidP="00366F5C">
      <w:pPr>
        <w:pStyle w:val="a7"/>
        <w:numPr>
          <w:ilvl w:val="0"/>
          <w:numId w:val="15"/>
        </w:numPr>
        <w:ind w:firstLineChars="0"/>
        <w:rPr>
          <w:rFonts w:eastAsiaTheme="minorHAnsi"/>
          <w:szCs w:val="21"/>
          <w:highlight w:val="yellow"/>
        </w:rPr>
      </w:pPr>
      <w:bookmarkStart w:id="2" w:name="OLE_LINK2"/>
      <w:r>
        <w:rPr>
          <w:rFonts w:eastAsiaTheme="minorHAnsi"/>
          <w:szCs w:val="21"/>
          <w:highlight w:val="yellow"/>
          <w:lang w:val="ru-RU"/>
        </w:rPr>
        <w:t>Если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предыдущий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уровень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яркости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был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ВЫСОКИЙ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или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САМЫЙ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ВЫСОКИЙ</w:t>
      </w:r>
      <w:r w:rsidRPr="007E0CD4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повторное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включение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фонарика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автоматически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переведет устройство в режим СРЕДНЕГО уровня яркости</w:t>
      </w:r>
      <w:r w:rsidRPr="007E0CD4">
        <w:rPr>
          <w:rFonts w:eastAsiaTheme="minorHAnsi"/>
          <w:szCs w:val="21"/>
          <w:highlight w:val="yellow"/>
          <w:lang w:val="ru-RU"/>
        </w:rPr>
        <w:t xml:space="preserve">. </w:t>
      </w:r>
      <w:r w:rsidRPr="004B2288">
        <w:rPr>
          <w:rFonts w:eastAsiaTheme="minorHAnsi"/>
          <w:szCs w:val="21"/>
          <w:highlight w:val="yellow"/>
        </w:rPr>
        <w:t>If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the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previous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brightness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level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is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HIGH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or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B9041B">
        <w:rPr>
          <w:rFonts w:eastAsiaTheme="minorHAnsi"/>
          <w:szCs w:val="21"/>
          <w:highlight w:val="yellow"/>
        </w:rPr>
        <w:t>HIGHER</w:t>
      </w:r>
      <w:r w:rsidRPr="007E0CD4">
        <w:rPr>
          <w:rFonts w:eastAsiaTheme="minorHAnsi"/>
          <w:szCs w:val="21"/>
          <w:highlight w:val="yellow"/>
        </w:rPr>
        <w:t xml:space="preserve">, </w:t>
      </w:r>
      <w:r w:rsidRPr="004B2288">
        <w:rPr>
          <w:rFonts w:eastAsiaTheme="minorHAnsi"/>
          <w:szCs w:val="21"/>
          <w:highlight w:val="yellow"/>
        </w:rPr>
        <w:t>reactivating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the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light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will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directly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access</w:t>
      </w:r>
      <w:r w:rsidRPr="007E0CD4">
        <w:rPr>
          <w:rFonts w:eastAsiaTheme="minorHAnsi"/>
          <w:szCs w:val="21"/>
          <w:highlight w:val="yellow"/>
        </w:rPr>
        <w:t xml:space="preserve"> </w:t>
      </w:r>
      <w:r w:rsidRPr="004B2288">
        <w:rPr>
          <w:rFonts w:eastAsiaTheme="minorHAnsi"/>
          <w:szCs w:val="21"/>
          <w:highlight w:val="yellow"/>
        </w:rPr>
        <w:t>MID</w:t>
      </w:r>
      <w:r w:rsidRPr="007E0CD4">
        <w:rPr>
          <w:rFonts w:eastAsiaTheme="minorHAnsi"/>
          <w:szCs w:val="21"/>
          <w:highlight w:val="yellow"/>
        </w:rPr>
        <w:t xml:space="preserve"> </w:t>
      </w:r>
      <w:r>
        <w:rPr>
          <w:rFonts w:eastAsiaTheme="minorHAnsi"/>
          <w:szCs w:val="21"/>
          <w:highlight w:val="yellow"/>
        </w:rPr>
        <w:t>instead</w:t>
      </w:r>
      <w:r w:rsidRPr="007E0CD4">
        <w:rPr>
          <w:rFonts w:eastAsiaTheme="minorHAnsi"/>
          <w:szCs w:val="21"/>
          <w:highlight w:val="yellow"/>
        </w:rPr>
        <w:t>.</w:t>
      </w:r>
    </w:p>
    <w:p w14:paraId="50666F4C" w14:textId="77777777" w:rsidR="00366F5C" w:rsidRPr="00366F5C" w:rsidRDefault="00366F5C" w:rsidP="00366F5C">
      <w:pPr>
        <w:pStyle w:val="a7"/>
        <w:numPr>
          <w:ilvl w:val="0"/>
          <w:numId w:val="15"/>
        </w:numPr>
        <w:ind w:firstLineChars="0"/>
        <w:rPr>
          <w:rFonts w:eastAsiaTheme="minorHAnsi"/>
          <w:szCs w:val="21"/>
          <w:highlight w:val="yellow"/>
          <w:lang w:val="ru-RU"/>
        </w:rPr>
      </w:pPr>
      <w:r>
        <w:rPr>
          <w:rFonts w:eastAsiaTheme="minorHAnsi"/>
          <w:szCs w:val="21"/>
          <w:highlight w:val="yellow"/>
          <w:lang w:val="ru-RU"/>
        </w:rPr>
        <w:t>Если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предыдущий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уровень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яркости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был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СВЕРХНИЗКИМ</w:t>
      </w:r>
      <w:r w:rsidRPr="007E0CD4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НИЗКИМ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или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СРЕДНИМ</w:t>
      </w:r>
      <w:r w:rsidRPr="007E0CD4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повторное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включение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фонарика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автоматически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установит использованный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 последний раз уровень</w:t>
      </w:r>
      <w:r w:rsidRPr="007E0CD4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яркости</w:t>
      </w:r>
      <w:r w:rsidRPr="007E0CD4">
        <w:rPr>
          <w:rFonts w:eastAsiaTheme="minorHAnsi"/>
          <w:szCs w:val="21"/>
          <w:highlight w:val="yellow"/>
          <w:lang w:val="ru-RU"/>
        </w:rPr>
        <w:t xml:space="preserve">. </w:t>
      </w:r>
      <w:bookmarkEnd w:id="2"/>
    </w:p>
    <w:p w14:paraId="0AB609EA" w14:textId="77777777" w:rsidR="00366F5C" w:rsidRDefault="00366F5C" w:rsidP="00970FD5">
      <w:pPr>
        <w:rPr>
          <w:rFonts w:ascii="Times New Roman" w:eastAsiaTheme="minorHAnsi" w:hAnsi="Times New Roman" w:cs="Times New Roman"/>
          <w:b/>
          <w:bCs/>
          <w:szCs w:val="21"/>
          <w:lang w:val="ru-RU"/>
        </w:rPr>
      </w:pPr>
    </w:p>
    <w:p w14:paraId="0B248D8D" w14:textId="6BFE0295" w:rsidR="00970FD5" w:rsidRPr="00EB6ADB" w:rsidRDefault="0042513F" w:rsidP="00970FD5">
      <w:pPr>
        <w:rPr>
          <w:rFonts w:ascii="Times New Roman" w:eastAsiaTheme="minorHAnsi" w:hAnsi="Times New Roman" w:cs="Times New Roman"/>
          <w:b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>Активация режима ТУРБО</w:t>
      </w:r>
    </w:p>
    <w:p w14:paraId="47C66652" w14:textId="77777777" w:rsidR="00366F5C" w:rsidRPr="00366F5C" w:rsidRDefault="00366F5C" w:rsidP="004E307A">
      <w:pPr>
        <w:pStyle w:val="a7"/>
        <w:numPr>
          <w:ilvl w:val="0"/>
          <w:numId w:val="9"/>
        </w:numPr>
        <w:ind w:firstLineChars="0"/>
        <w:rPr>
          <w:rFonts w:ascii="Times New Roman" w:eastAsiaTheme="minorHAnsi" w:hAnsi="Times New Roman" w:cs="Times New Roman"/>
          <w:szCs w:val="21"/>
          <w:lang w:val="ru-RU"/>
        </w:rPr>
      </w:pPr>
      <w:r>
        <w:rPr>
          <w:rFonts w:eastAsiaTheme="minorHAnsi"/>
          <w:szCs w:val="21"/>
          <w:highlight w:val="yellow"/>
          <w:lang w:val="ru-RU"/>
        </w:rPr>
        <w:t>При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включенном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фонарике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зажмите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и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удерживайте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течение</w:t>
      </w:r>
      <w:r w:rsidRPr="00540FEB">
        <w:rPr>
          <w:rFonts w:eastAsiaTheme="minorHAnsi"/>
          <w:szCs w:val="21"/>
          <w:highlight w:val="yellow"/>
          <w:lang w:val="ru-RU"/>
        </w:rPr>
        <w:t xml:space="preserve"> 1 </w:t>
      </w:r>
      <w:r>
        <w:rPr>
          <w:rFonts w:eastAsiaTheme="minorHAnsi"/>
          <w:szCs w:val="21"/>
          <w:highlight w:val="yellow"/>
          <w:lang w:val="ru-RU"/>
        </w:rPr>
        <w:t>секунды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кнопку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питания</w:t>
      </w:r>
      <w:r w:rsidRPr="00540FEB">
        <w:rPr>
          <w:rFonts w:eastAsiaTheme="minorHAnsi"/>
          <w:szCs w:val="21"/>
          <w:highlight w:val="yellow"/>
          <w:lang w:val="ru-RU"/>
        </w:rPr>
        <w:t xml:space="preserve">, </w:t>
      </w:r>
      <w:r>
        <w:rPr>
          <w:rFonts w:eastAsiaTheme="minorHAnsi"/>
          <w:szCs w:val="21"/>
          <w:highlight w:val="yellow"/>
          <w:lang w:val="ru-RU"/>
        </w:rPr>
        <w:t>чтобы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временно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перейти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турборежим</w:t>
      </w:r>
      <w:r w:rsidRPr="00540FEB">
        <w:rPr>
          <w:rFonts w:eastAsiaTheme="minorHAnsi"/>
          <w:szCs w:val="21"/>
          <w:highlight w:val="yellow"/>
          <w:lang w:val="ru-RU"/>
        </w:rPr>
        <w:t>. (</w:t>
      </w:r>
      <w:r>
        <w:rPr>
          <w:rFonts w:eastAsiaTheme="minorHAnsi"/>
          <w:szCs w:val="21"/>
          <w:highlight w:val="yellow"/>
          <w:lang w:val="ru-RU"/>
        </w:rPr>
        <w:t>Зажатие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кнопки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питание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течение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более</w:t>
      </w:r>
      <w:r w:rsidRPr="00540FEB">
        <w:rPr>
          <w:rFonts w:eastAsiaTheme="minorHAnsi"/>
          <w:szCs w:val="21"/>
          <w:highlight w:val="yellow"/>
          <w:lang w:val="ru-RU"/>
        </w:rPr>
        <w:t xml:space="preserve"> 5 </w:t>
      </w:r>
      <w:r>
        <w:rPr>
          <w:rFonts w:eastAsiaTheme="minorHAnsi"/>
          <w:szCs w:val="21"/>
          <w:highlight w:val="yellow"/>
          <w:lang w:val="ru-RU"/>
        </w:rPr>
        <w:t>секунд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переведет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устройство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в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режим</w:t>
      </w:r>
      <w:r w:rsidRPr="00540FEB">
        <w:rPr>
          <w:rFonts w:eastAsiaTheme="minorHAnsi"/>
          <w:szCs w:val="21"/>
          <w:highlight w:val="yellow"/>
          <w:lang w:val="ru-RU"/>
        </w:rPr>
        <w:t xml:space="preserve"> </w:t>
      </w:r>
      <w:r>
        <w:rPr>
          <w:rFonts w:eastAsiaTheme="minorHAnsi"/>
          <w:szCs w:val="21"/>
          <w:highlight w:val="yellow"/>
          <w:lang w:val="ru-RU"/>
        </w:rPr>
        <w:t>СВЕРХНИЗКОГО уровня яркости вместо турборежима</w:t>
      </w:r>
      <w:r w:rsidRPr="00540FEB">
        <w:rPr>
          <w:rFonts w:eastAsiaTheme="minorHAnsi"/>
          <w:szCs w:val="21"/>
          <w:highlight w:val="yellow"/>
          <w:lang w:val="ru-RU"/>
        </w:rPr>
        <w:t xml:space="preserve">). </w:t>
      </w:r>
    </w:p>
    <w:p w14:paraId="013899D4" w14:textId="4F2B3613" w:rsidR="004E307A" w:rsidRPr="00EB6ADB" w:rsidRDefault="004E307A" w:rsidP="004E307A">
      <w:pPr>
        <w:pStyle w:val="a7"/>
        <w:numPr>
          <w:ilvl w:val="0"/>
          <w:numId w:val="9"/>
        </w:numPr>
        <w:ind w:firstLineChars="0"/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При включенном свете</w:t>
      </w:r>
      <w:r w:rsidR="00F26F37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нажмите и удерживайте кнопку питания для временного доступа к режиму </w:t>
      </w:r>
      <w:r w:rsidRPr="00EB6ADB">
        <w:rPr>
          <w:rFonts w:ascii="Times New Roman" w:eastAsiaTheme="minorHAnsi" w:hAnsi="Times New Roman" w:cs="Times New Roman"/>
          <w:szCs w:val="21"/>
        </w:rPr>
        <w:t>TURBO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. Кратковременно нажмите кнопку питания, чтобы вернуться к предыдущему сохраненному режиму, или фонарь сам автоматически вернется к нему, если в течение 60 секунд не будет выполнено никаких действий.</w:t>
      </w:r>
    </w:p>
    <w:p w14:paraId="39239A8B" w14:textId="7F715925" w:rsidR="003318AC" w:rsidRPr="00EB6ADB" w:rsidRDefault="003318AC" w:rsidP="004E307A">
      <w:pPr>
        <w:pStyle w:val="a7"/>
        <w:ind w:left="422" w:firstLineChars="0" w:firstLine="0"/>
        <w:rPr>
          <w:rFonts w:ascii="Times New Roman" w:eastAsiaTheme="minorHAnsi" w:hAnsi="Times New Roman" w:cs="Times New Roman"/>
          <w:szCs w:val="21"/>
          <w:lang w:val="ru-RU"/>
        </w:rPr>
      </w:pPr>
    </w:p>
    <w:p w14:paraId="3A75D4F5" w14:textId="2FF89AC2" w:rsidR="003318AC" w:rsidRPr="00EB6ADB" w:rsidRDefault="004E307A" w:rsidP="003318AC">
      <w:pPr>
        <w:rPr>
          <w:rFonts w:ascii="Times New Roman" w:eastAsiaTheme="minorHAnsi" w:hAnsi="Times New Roman" w:cs="Times New Roman"/>
          <w:b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bCs/>
          <w:szCs w:val="21"/>
          <w:lang w:val="ru-RU"/>
        </w:rPr>
        <w:t>Быстрый доступ к СВЕРХНИЗКОМУ и НАИВЫСШЕМУ уровням яркости</w:t>
      </w:r>
    </w:p>
    <w:p w14:paraId="5DE78BD4" w14:textId="078BAA94" w:rsidR="004E307A" w:rsidRPr="00EB6ADB" w:rsidRDefault="004E307A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НАИВЫСШИЙ</w:t>
      </w:r>
      <w:r w:rsidR="00EA4036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при выключенном зажмите кнопку питания, одновременно удерживая кнопку «+», чтобы быстро перейти к НАИВЫСШЕМУ уровню яркости, чтобы выйти из этого режима, отпустите обе кнопки. </w:t>
      </w:r>
    </w:p>
    <w:p w14:paraId="3EB46E65" w14:textId="695E2826" w:rsidR="00970FD5" w:rsidRPr="00EB6ADB" w:rsidRDefault="004E307A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СВЕРХНИЗКИЙ</w:t>
      </w:r>
      <w:r w:rsidR="00EA4036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при включенному свете</w:t>
      </w:r>
      <w:r w:rsidR="00EA4036" w:rsidRPr="00EB6ADB">
        <w:rPr>
          <w:rFonts w:ascii="Times New Roman" w:eastAsiaTheme="minorHAnsi" w:hAnsi="Times New Roman" w:cs="Times New Roman"/>
          <w:szCs w:val="21"/>
          <w:lang w:val="ru-RU"/>
        </w:rPr>
        <w:t xml:space="preserve"> </w:t>
      </w:r>
      <w:r w:rsidRPr="00EB6ADB">
        <w:rPr>
          <w:rFonts w:ascii="Times New Roman" w:eastAsiaTheme="minorHAnsi" w:hAnsi="Times New Roman" w:cs="Times New Roman"/>
          <w:szCs w:val="21"/>
          <w:lang w:val="ru-RU"/>
        </w:rPr>
        <w:t>зажмите кнопку питания, одновременно удерживая кнопку «-», чтобы быстро перейти к СВЕРХНИЗКОМУ уровню яркости, чтобы выйти из этого режима, отпустите обе кнопки.</w:t>
      </w:r>
    </w:p>
    <w:p w14:paraId="5696566D" w14:textId="77777777" w:rsidR="00A35F18" w:rsidRPr="00EB6ADB" w:rsidRDefault="00A35F18" w:rsidP="00970FD5">
      <w:pPr>
        <w:rPr>
          <w:rFonts w:ascii="Times New Roman" w:eastAsiaTheme="minorHAnsi" w:hAnsi="Times New Roman" w:cs="Times New Roman"/>
          <w:b/>
          <w:bCs/>
          <w:szCs w:val="21"/>
          <w:lang w:val="ru-RU"/>
        </w:rPr>
      </w:pPr>
    </w:p>
    <w:p w14:paraId="2AFBDB74" w14:textId="5A774A57" w:rsidR="00970FD5" w:rsidRPr="00EB6ADB" w:rsidRDefault="004E307A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Дополнительные световые опции и особые режимы</w:t>
      </w:r>
    </w:p>
    <w:p w14:paraId="1B1EC4EA" w14:textId="5162CE2B" w:rsidR="00970FD5" w:rsidRPr="00EB6ADB" w:rsidRDefault="004E307A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Включение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при выключенном свете дважды нажмите на кнопку питания</w:t>
      </w:r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, чтобы перейти в режим КРАСНОГО СВЕТА на НИЗКОМ уровне яркости.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</w:p>
    <w:p w14:paraId="0674FB56" w14:textId="53C8FC37" w:rsidR="00970FD5" w:rsidRPr="00EB6ADB" w:rsidRDefault="004E307A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Переключение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: </w:t>
      </w:r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при включенном красном свете кратковременно нажимайте кнопку «+» каждый раз, чтобы последовательно переключаться между следующими режимами: </w:t>
      </w:r>
      <w:bookmarkStart w:id="3" w:name="_Hlk90999389"/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КРАСНЫЙ (НИЗКИЙ уровень яркости) </w:t>
      </w:r>
      <w:bookmarkEnd w:id="3"/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- КРАСНЫЙ (ВЫСОКИЙ уровень яркости) - КРАСНЫЙ (МИГАНИЕ) - МАЯК - </w:t>
      </w:r>
      <w:r w:rsidR="00463BD5" w:rsidRPr="00EB6ADB">
        <w:rPr>
          <w:rFonts w:ascii="Times New Roman" w:eastAsiaTheme="minorHAnsi" w:hAnsi="Times New Roman" w:cs="Times New Roman"/>
          <w:bCs/>
          <w:szCs w:val="21"/>
        </w:rPr>
        <w:t>SOS</w:t>
      </w:r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;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кратковременно нажимайте кнопку «-» каждый раз, чтобы последовательно переключаться между следующими режимами: </w:t>
      </w:r>
      <w:r w:rsidR="00463BD5" w:rsidRPr="00EB6ADB">
        <w:rPr>
          <w:rFonts w:ascii="Times New Roman" w:eastAsiaTheme="minorHAnsi" w:hAnsi="Times New Roman" w:cs="Times New Roman"/>
          <w:bCs/>
          <w:szCs w:val="21"/>
        </w:rPr>
        <w:t>SOS</w:t>
      </w:r>
      <w:r w:rsidR="00463BD5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- МАЯК - КРАСНЫЙ (МИГАНИЕ) - КРАСНЫЙ (ВЫСОКИЙ уровень яркости)  - КРАСНЫЙ (НИЗКИЙ уровень яркости) </w:t>
      </w:r>
    </w:p>
    <w:p w14:paraId="50DAB9CE" w14:textId="293A0BFA" w:rsidR="00970FD5" w:rsidRPr="00EB6ADB" w:rsidRDefault="00463BD5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Выключение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при включенных дополнительных световых опций или световых режимов, кратковременно нажмите на кнопку питания, чтобы вернуться в обычный режим.</w:t>
      </w:r>
    </w:p>
    <w:p w14:paraId="7216EA13" w14:textId="77777777" w:rsidR="00970FD5" w:rsidRPr="00EB6ADB" w:rsidRDefault="00970FD5" w:rsidP="00970FD5">
      <w:pPr>
        <w:ind w:left="708" w:hangingChars="337" w:hanging="708"/>
        <w:rPr>
          <w:rFonts w:ascii="Times New Roman" w:eastAsiaTheme="minorHAnsi" w:hAnsi="Times New Roman" w:cs="Times New Roman"/>
          <w:bCs/>
          <w:szCs w:val="21"/>
          <w:lang w:val="ru-RU"/>
        </w:rPr>
      </w:pPr>
    </w:p>
    <w:p w14:paraId="741EDDB9" w14:textId="36BA9396" w:rsidR="00970FD5" w:rsidRPr="00EB6ADB" w:rsidRDefault="00463BD5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Сообщение уровня питания</w:t>
      </w:r>
    </w:p>
    <w:p w14:paraId="5D9CBE10" w14:textId="6D2FA310" w:rsidR="00970FD5" w:rsidRPr="00366F5C" w:rsidRDefault="00463BD5" w:rsidP="00970FD5">
      <w:pPr>
        <w:pStyle w:val="a7"/>
        <w:numPr>
          <w:ilvl w:val="0"/>
          <w:numId w:val="12"/>
        </w:numPr>
        <w:ind w:firstLineChars="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Когда вы вставите аккумулятор или отключите питание во время процесса зарядки, индикатор питания начнет мигать, сообщая уровень напряжения аккумулятора (± 0,1 В). Например,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при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напряжени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и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аккумулятора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в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4,2 В индикатор питания мигнет 4 раза, после чего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по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следует пауза в 1,5 секунды и еще 2 мигания.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970FD5" w:rsidRPr="00EB6ADB">
        <w:rPr>
          <w:rFonts w:ascii="Times New Roman" w:eastAsiaTheme="minorHAnsi" w:hAnsi="Times New Roman" w:cs="Times New Roman"/>
          <w:noProof/>
          <w:szCs w:val="21"/>
        </w:rPr>
        <w:lastRenderedPageBreak/>
        <w:drawing>
          <wp:inline distT="0" distB="0" distL="0" distR="0" wp14:anchorId="5459D8E7" wp14:editId="15E30A6F">
            <wp:extent cx="4029710" cy="878205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445E0" w14:textId="51C99149" w:rsidR="00970FD5" w:rsidRPr="00EB6ADB" w:rsidRDefault="00754031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Примечание</w:t>
      </w:r>
      <w:r w:rsidR="00F26F37" w:rsidRPr="00EB6ADB">
        <w:rPr>
          <w:rFonts w:ascii="Times New Roman" w:eastAsiaTheme="minorHAnsi" w:hAnsi="Times New Roman" w:cs="Times New Roman"/>
          <w:b/>
          <w:szCs w:val="21"/>
          <w:lang w:val="ru-RU"/>
        </w:rPr>
        <w:t xml:space="preserve">: 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при использовании двух аккумуляторов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F26F37" w:rsidRPr="00EB6ADB">
        <w:rPr>
          <w:rFonts w:ascii="Times New Roman" w:eastAsiaTheme="minorHAnsi" w:hAnsi="Times New Roman" w:cs="Times New Roman"/>
          <w:bCs/>
          <w:szCs w:val="21"/>
        </w:rPr>
        <w:t>CR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123/</w:t>
      </w:r>
      <w:r w:rsidR="00F26F37" w:rsidRPr="00EB6ADB">
        <w:rPr>
          <w:rFonts w:ascii="Times New Roman" w:eastAsiaTheme="minorHAnsi" w:hAnsi="Times New Roman" w:cs="Times New Roman"/>
          <w:bCs/>
          <w:szCs w:val="21"/>
        </w:rPr>
        <w:t>RCR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123, 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индикатор сообщит среднее напряжение между двумя аккумуляторами</w:t>
      </w:r>
      <w:r w:rsidR="00F26F37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.</w:t>
      </w:r>
    </w:p>
    <w:p w14:paraId="5E0F5912" w14:textId="28367EAF" w:rsidR="00CB01F8" w:rsidRPr="00EB6ADB" w:rsidRDefault="00754031" w:rsidP="00CB01F8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  <w:lang w:val="ru-RU"/>
        </w:rPr>
      </w:pPr>
      <w:r w:rsidRPr="00EB6ADB">
        <w:rPr>
          <w:rFonts w:ascii="Times New Roman" w:hAnsi="Times New Roman" w:cs="Times New Roman"/>
          <w:lang w:val="ru-RU"/>
        </w:rPr>
        <w:t>При выключенном свете кратковременно нажмите кнопку «+» / «-», и индикатор питания начнет мигать, сообщая таким образом уровень оставшегося заряда</w:t>
      </w:r>
      <w:r w:rsidR="00F26F37" w:rsidRPr="00EB6ADB">
        <w:rPr>
          <w:rFonts w:ascii="Times New Roman" w:hAnsi="Times New Roman" w:cs="Times New Roman"/>
          <w:lang w:val="ru-RU"/>
        </w:rPr>
        <w:t>:</w:t>
      </w:r>
    </w:p>
    <w:p w14:paraId="511F4A1C" w14:textId="1DA70210" w:rsidR="00754031" w:rsidRPr="00EB6ADB" w:rsidRDefault="00F26F37" w:rsidP="000D029F">
      <w:pPr>
        <w:ind w:leftChars="200" w:left="42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1.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Трехкратное мигание означает, что уровень питания выше 50%.</w:t>
      </w:r>
    </w:p>
    <w:p w14:paraId="280A01BB" w14:textId="57097342" w:rsidR="00754031" w:rsidRPr="00EB6ADB" w:rsidRDefault="00F26F37" w:rsidP="000D029F">
      <w:pPr>
        <w:ind w:leftChars="200" w:left="42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2. 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Двукратное мигание означает, что уровень питания ниже 50%.</w:t>
      </w:r>
    </w:p>
    <w:p w14:paraId="2D6988F4" w14:textId="0DD372BE" w:rsidR="00970FD5" w:rsidRPr="00EB6ADB" w:rsidRDefault="00F26F37" w:rsidP="00754031">
      <w:pPr>
        <w:ind w:leftChars="200" w:left="420"/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3.</w:t>
      </w:r>
      <w:r w:rsidR="00754031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Однократное мигание означает, что уровень питания ниже 10%.</w:t>
      </w:r>
    </w:p>
    <w:p w14:paraId="56209591" w14:textId="77777777" w:rsidR="00754031" w:rsidRPr="00EB6ADB" w:rsidRDefault="00754031" w:rsidP="00754031">
      <w:pPr>
        <w:ind w:leftChars="200" w:left="420"/>
        <w:rPr>
          <w:rFonts w:ascii="Times New Roman" w:eastAsiaTheme="minorHAnsi" w:hAnsi="Times New Roman" w:cs="Times New Roman"/>
          <w:bCs/>
          <w:szCs w:val="21"/>
          <w:lang w:val="ru-RU"/>
        </w:rPr>
      </w:pPr>
    </w:p>
    <w:p w14:paraId="44B7C5AB" w14:textId="21EE56D1" w:rsidR="00970FD5" w:rsidRPr="00366F5C" w:rsidRDefault="00F26F37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</w:rPr>
        <w:t>ATR</w:t>
      </w:r>
      <w:r w:rsidRPr="00366F5C">
        <w:rPr>
          <w:rFonts w:ascii="Times New Roman" w:eastAsiaTheme="minorHAnsi" w:hAnsi="Times New Roman" w:cs="Times New Roman"/>
          <w:b/>
          <w:szCs w:val="21"/>
          <w:lang w:val="ru-RU"/>
        </w:rPr>
        <w:t xml:space="preserve"> (</w:t>
      </w:r>
      <w:r w:rsidR="00754031" w:rsidRPr="00EB6ADB">
        <w:rPr>
          <w:rFonts w:ascii="Times New Roman" w:eastAsiaTheme="minorHAnsi" w:hAnsi="Times New Roman" w:cs="Times New Roman"/>
          <w:b/>
          <w:szCs w:val="21"/>
          <w:lang w:val="ru-RU"/>
        </w:rPr>
        <w:t>продвинутая терморегуляция</w:t>
      </w:r>
      <w:r w:rsidRPr="00366F5C">
        <w:rPr>
          <w:rFonts w:ascii="Times New Roman" w:eastAsiaTheme="minorHAnsi" w:hAnsi="Times New Roman" w:cs="Times New Roman"/>
          <w:b/>
          <w:szCs w:val="21"/>
          <w:lang w:val="ru-RU"/>
        </w:rPr>
        <w:t>)</w:t>
      </w:r>
    </w:p>
    <w:p w14:paraId="4F85674B" w14:textId="0D23574D" w:rsidR="00754031" w:rsidRPr="00EB6ADB" w:rsidRDefault="00754031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Встроенная технология </w:t>
      </w:r>
      <w:r w:rsidRPr="00EB6ADB">
        <w:rPr>
          <w:rFonts w:ascii="Times New Roman" w:eastAsiaTheme="minorHAnsi" w:hAnsi="Times New Roman" w:cs="Times New Roman"/>
          <w:bCs/>
          <w:szCs w:val="21"/>
        </w:rPr>
        <w:t>ATR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регулирует мощность </w:t>
      </w:r>
      <w:r w:rsidRPr="00EB6ADB">
        <w:rPr>
          <w:rFonts w:ascii="Times New Roman" w:eastAsiaTheme="minorHAnsi" w:hAnsi="Times New Roman" w:cs="Times New Roman"/>
          <w:bCs/>
          <w:szCs w:val="21"/>
        </w:rPr>
        <w:t>HC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68 в соответствии с условиями работы фонаря и окружающей средой для поддержания оптимальной производительности.</w:t>
      </w:r>
    </w:p>
    <w:p w14:paraId="4849E325" w14:textId="77777777" w:rsidR="00970FD5" w:rsidRPr="00EB6ADB" w:rsidRDefault="00970FD5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</w:p>
    <w:p w14:paraId="559BDD54" w14:textId="6E8E17DC" w:rsidR="00970FD5" w:rsidRPr="00EB6ADB" w:rsidRDefault="00754031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Смена аккумуляторов</w:t>
      </w:r>
    </w:p>
    <w:p w14:paraId="5786C604" w14:textId="2CA912B3" w:rsidR="00970FD5" w:rsidRPr="00EB6ADB" w:rsidRDefault="00754031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Аккумуляторы следует замен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и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ть, если 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свет кажется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тускл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ым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или 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фонарь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перестает реагировать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на запросы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r w:rsidR="0012535C"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вследствие</w:t>
      </w: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низкого заряда.</w:t>
      </w:r>
    </w:p>
    <w:p w14:paraId="686773DF" w14:textId="77777777" w:rsidR="00970FD5" w:rsidRPr="00366F5C" w:rsidRDefault="00970FD5" w:rsidP="00970FD5">
      <w:pPr>
        <w:rPr>
          <w:rFonts w:ascii="Times New Roman" w:eastAsiaTheme="minorHAnsi" w:hAnsi="Times New Roman" w:cs="Times New Roman"/>
          <w:bCs/>
          <w:szCs w:val="21"/>
          <w:lang w:val="ru-RU"/>
        </w:rPr>
      </w:pPr>
    </w:p>
    <w:p w14:paraId="63D52BD8" w14:textId="2593A4E8" w:rsidR="00970FD5" w:rsidRPr="00EB6ADB" w:rsidRDefault="0012535C" w:rsidP="00970FD5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Техническое обслуживание</w:t>
      </w:r>
    </w:p>
    <w:p w14:paraId="0AF36C5B" w14:textId="46054D92" w:rsidR="00970FD5" w:rsidRPr="00EB6ADB" w:rsidRDefault="0012535C" w:rsidP="00970FD5">
      <w:pPr>
        <w:rPr>
          <w:rFonts w:ascii="Times New Roman" w:eastAsiaTheme="minorHAnsi" w:hAnsi="Times New Roman" w:cs="Times New Roman"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szCs w:val="21"/>
          <w:lang w:val="ru-RU"/>
        </w:rPr>
        <w:t>Каждые 6 месяцев резьбы следует протирать чистой тканью с последующим нанесением тонкого слоя смазки на основе силикона.</w:t>
      </w:r>
    </w:p>
    <w:p w14:paraId="12B1125A" w14:textId="77777777" w:rsidR="0012535C" w:rsidRPr="00EB6ADB" w:rsidRDefault="0012535C" w:rsidP="00970FD5">
      <w:pPr>
        <w:rPr>
          <w:rFonts w:ascii="Times New Roman" w:eastAsiaTheme="minorHAnsi" w:hAnsi="Times New Roman" w:cs="Times New Roman"/>
          <w:szCs w:val="21"/>
          <w:lang w:val="ru-RU"/>
        </w:rPr>
      </w:pPr>
    </w:p>
    <w:p w14:paraId="42BE39CF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/>
          <w:szCs w:val="21"/>
          <w:lang w:val="ru-RU"/>
        </w:rPr>
        <w:t>Гарантийное обслуживание</w:t>
      </w:r>
    </w:p>
    <w:p w14:paraId="16BCA114" w14:textId="5E1F9F74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На всю продукцию NITECORE® распространяется гарантия. Любой бракованный / неисправный продукт можно обменять на новый у местного дистрибьютора / дилера в течение 15 дней после покупки. По истечении этого срока любую дефектную / неисправную продукцию NITECORE® можно бесплатно отремонтировать в течение 60 месяцев с даты покупки. По прошествии 60 месяцев действует ограниченная гарантия, покрывающая стоимость работы и технического обслуживания, но не стоимость комплектующих / запчастей. </w:t>
      </w:r>
    </w:p>
    <w:p w14:paraId="028223B4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Гарантия аннулируется в случае, если:</w:t>
      </w:r>
    </w:p>
    <w:p w14:paraId="55A07313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1. устройств(о/а) сломан(о/ы), реконструирован(ы) и / или модифицирован(ы) неуполномоченными лицами,</w:t>
      </w:r>
    </w:p>
    <w:p w14:paraId="44F5EAFC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2. устройств(о/ы) поврежден(о/ы) из-за неправильного использования (например, из-за установки аккумуляторов с обратной полярностью),</w:t>
      </w:r>
    </w:p>
    <w:p w14:paraId="4B2FED48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3. устройств(о/ы) поврежден(о/ы) вследствие протечки батарейки.</w:t>
      </w:r>
    </w:p>
    <w:p w14:paraId="304DCE90" w14:textId="77777777" w:rsidR="0012535C" w:rsidRPr="00EB6ADB" w:rsidRDefault="0012535C" w:rsidP="0012535C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Для получения последней информации о продукции и услугах NITECORE® свяжитесь с местным дистрибьютором NITECORE® или отправьте электронное письмо на следующий адрес: service@nitecore.com</w:t>
      </w:r>
    </w:p>
    <w:p w14:paraId="03DF8A22" w14:textId="1FA37DEA" w:rsidR="008A7D34" w:rsidRPr="00EB6ADB" w:rsidRDefault="0012535C" w:rsidP="000D029F">
      <w:pPr>
        <w:rPr>
          <w:rFonts w:ascii="Times New Roman" w:eastAsiaTheme="minorHAnsi" w:hAnsi="Times New Roman" w:cs="Times New Roman"/>
          <w:bCs/>
          <w:szCs w:val="21"/>
          <w:lang w:val="ru-RU"/>
        </w:rPr>
      </w:pPr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※ Все изображения, текст и утверждения, указанные в данном руководстве пользователя, предназначены только для справочных целей. В случае каких-либо расхождений между данным руководством и информацией, указанной на сайте www.nitecore.com, </w:t>
      </w:r>
      <w:proofErr w:type="spellStart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Sysmax</w:t>
      </w:r>
      <w:proofErr w:type="spellEnd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</w:t>
      </w:r>
      <w:proofErr w:type="spellStart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>Innovations</w:t>
      </w:r>
      <w:proofErr w:type="spellEnd"/>
      <w:r w:rsidRPr="00EB6ADB">
        <w:rPr>
          <w:rFonts w:ascii="Times New Roman" w:eastAsiaTheme="minorHAnsi" w:hAnsi="Times New Roman" w:cs="Times New Roman"/>
          <w:bCs/>
          <w:szCs w:val="21"/>
          <w:lang w:val="ru-RU"/>
        </w:rPr>
        <w:t xml:space="preserve"> Co., Ltd. оставляет за собой право интерпретировать и изменять содержание этого документа в любое время без предварительного уведомления.</w:t>
      </w:r>
    </w:p>
    <w:sectPr w:rsidR="008A7D34" w:rsidRPr="00EB6ADB" w:rsidSect="009F5865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DB5F" w14:textId="77777777" w:rsidR="003279F6" w:rsidRDefault="003279F6" w:rsidP="00150BD9">
      <w:r>
        <w:separator/>
      </w:r>
    </w:p>
  </w:endnote>
  <w:endnote w:type="continuationSeparator" w:id="0">
    <w:p w14:paraId="17300A61" w14:textId="77777777" w:rsidR="003279F6" w:rsidRDefault="003279F6" w:rsidP="0015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49C9" w14:textId="77777777" w:rsidR="003279F6" w:rsidRDefault="003279F6" w:rsidP="00150BD9">
      <w:r>
        <w:separator/>
      </w:r>
    </w:p>
  </w:footnote>
  <w:footnote w:type="continuationSeparator" w:id="0">
    <w:p w14:paraId="22A154BD" w14:textId="77777777" w:rsidR="003279F6" w:rsidRDefault="003279F6" w:rsidP="0015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CC1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0421"/>
    <w:multiLevelType w:val="hybridMultilevel"/>
    <w:tmpl w:val="57BC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4093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BC7E82"/>
    <w:multiLevelType w:val="hybridMultilevel"/>
    <w:tmpl w:val="47DE8FFC"/>
    <w:lvl w:ilvl="0" w:tplc="8B88445C">
      <w:start w:val="1"/>
      <w:numFmt w:val="bullet"/>
      <w:lvlText w:val="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3EF038A2"/>
    <w:multiLevelType w:val="hybridMultilevel"/>
    <w:tmpl w:val="CDD2B038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C1A7D"/>
    <w:multiLevelType w:val="hybridMultilevel"/>
    <w:tmpl w:val="A5EA9C68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8724C8"/>
    <w:multiLevelType w:val="hybridMultilevel"/>
    <w:tmpl w:val="700C1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636DDD"/>
    <w:multiLevelType w:val="hybridMultilevel"/>
    <w:tmpl w:val="F176ED0A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951AD"/>
    <w:multiLevelType w:val="hybridMultilevel"/>
    <w:tmpl w:val="BA4EC5B0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5B115B8E"/>
    <w:multiLevelType w:val="hybridMultilevel"/>
    <w:tmpl w:val="340AD7D8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F67130"/>
    <w:multiLevelType w:val="hybridMultilevel"/>
    <w:tmpl w:val="3EA0F110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004B3D"/>
    <w:multiLevelType w:val="hybridMultilevel"/>
    <w:tmpl w:val="64D84D0C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6F8D41FC"/>
    <w:multiLevelType w:val="hybridMultilevel"/>
    <w:tmpl w:val="241A714A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512D4F"/>
    <w:multiLevelType w:val="hybridMultilevel"/>
    <w:tmpl w:val="EB68A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7"/>
    <w:rsid w:val="0000574C"/>
    <w:rsid w:val="00034E7B"/>
    <w:rsid w:val="00081885"/>
    <w:rsid w:val="000A598D"/>
    <w:rsid w:val="000D029F"/>
    <w:rsid w:val="000D6538"/>
    <w:rsid w:val="000D7EDD"/>
    <w:rsid w:val="000E0F63"/>
    <w:rsid w:val="0010245C"/>
    <w:rsid w:val="001250DF"/>
    <w:rsid w:val="0012535C"/>
    <w:rsid w:val="00150BD9"/>
    <w:rsid w:val="00160A87"/>
    <w:rsid w:val="0016392B"/>
    <w:rsid w:val="0018476C"/>
    <w:rsid w:val="001A20B4"/>
    <w:rsid w:val="00222C90"/>
    <w:rsid w:val="002305C5"/>
    <w:rsid w:val="00235276"/>
    <w:rsid w:val="00235F1B"/>
    <w:rsid w:val="00244CF2"/>
    <w:rsid w:val="00281F2D"/>
    <w:rsid w:val="002B61AB"/>
    <w:rsid w:val="002C7FC6"/>
    <w:rsid w:val="00301DE3"/>
    <w:rsid w:val="00326652"/>
    <w:rsid w:val="0032746D"/>
    <w:rsid w:val="003279F6"/>
    <w:rsid w:val="003318AC"/>
    <w:rsid w:val="00364D28"/>
    <w:rsid w:val="00366F5C"/>
    <w:rsid w:val="003811AA"/>
    <w:rsid w:val="003905BB"/>
    <w:rsid w:val="0039790E"/>
    <w:rsid w:val="003D1553"/>
    <w:rsid w:val="003E210B"/>
    <w:rsid w:val="003F6922"/>
    <w:rsid w:val="0042513F"/>
    <w:rsid w:val="00442349"/>
    <w:rsid w:val="00463BD5"/>
    <w:rsid w:val="004B04CC"/>
    <w:rsid w:val="004B0579"/>
    <w:rsid w:val="004B1055"/>
    <w:rsid w:val="004B542E"/>
    <w:rsid w:val="004D48E0"/>
    <w:rsid w:val="004E307A"/>
    <w:rsid w:val="004F04E4"/>
    <w:rsid w:val="00587B07"/>
    <w:rsid w:val="005D6E26"/>
    <w:rsid w:val="005F1940"/>
    <w:rsid w:val="005F6669"/>
    <w:rsid w:val="00603FD3"/>
    <w:rsid w:val="00626202"/>
    <w:rsid w:val="006653EA"/>
    <w:rsid w:val="006B30E6"/>
    <w:rsid w:val="006C461E"/>
    <w:rsid w:val="006D4334"/>
    <w:rsid w:val="006D7A38"/>
    <w:rsid w:val="006E6EE7"/>
    <w:rsid w:val="00717BE8"/>
    <w:rsid w:val="00741954"/>
    <w:rsid w:val="00747C18"/>
    <w:rsid w:val="0075315B"/>
    <w:rsid w:val="00753C0C"/>
    <w:rsid w:val="00754031"/>
    <w:rsid w:val="007616CB"/>
    <w:rsid w:val="00774EA5"/>
    <w:rsid w:val="007A7B2D"/>
    <w:rsid w:val="007B4D0D"/>
    <w:rsid w:val="007D1C47"/>
    <w:rsid w:val="007F1848"/>
    <w:rsid w:val="007F6118"/>
    <w:rsid w:val="00873CAD"/>
    <w:rsid w:val="00896577"/>
    <w:rsid w:val="008A7D34"/>
    <w:rsid w:val="008C0E4A"/>
    <w:rsid w:val="008C3DC3"/>
    <w:rsid w:val="008D0E6C"/>
    <w:rsid w:val="008D4B83"/>
    <w:rsid w:val="008D739D"/>
    <w:rsid w:val="008F3F02"/>
    <w:rsid w:val="00901D63"/>
    <w:rsid w:val="009514D1"/>
    <w:rsid w:val="00963D2D"/>
    <w:rsid w:val="00970FD5"/>
    <w:rsid w:val="00972710"/>
    <w:rsid w:val="00991A64"/>
    <w:rsid w:val="009B2ECF"/>
    <w:rsid w:val="009B66B5"/>
    <w:rsid w:val="009C14B6"/>
    <w:rsid w:val="009F5865"/>
    <w:rsid w:val="009F7F25"/>
    <w:rsid w:val="00A159D2"/>
    <w:rsid w:val="00A35F18"/>
    <w:rsid w:val="00A77922"/>
    <w:rsid w:val="00AA58F2"/>
    <w:rsid w:val="00AA63DD"/>
    <w:rsid w:val="00AA66A0"/>
    <w:rsid w:val="00AB35BC"/>
    <w:rsid w:val="00AC0A2A"/>
    <w:rsid w:val="00AC2583"/>
    <w:rsid w:val="00AC5ABF"/>
    <w:rsid w:val="00AD70BB"/>
    <w:rsid w:val="00AE7511"/>
    <w:rsid w:val="00B21C7F"/>
    <w:rsid w:val="00B2267F"/>
    <w:rsid w:val="00C1092B"/>
    <w:rsid w:val="00C13C06"/>
    <w:rsid w:val="00C21E97"/>
    <w:rsid w:val="00C46C7C"/>
    <w:rsid w:val="00C825FE"/>
    <w:rsid w:val="00C90DCF"/>
    <w:rsid w:val="00CA17EE"/>
    <w:rsid w:val="00CB01F8"/>
    <w:rsid w:val="00CC1ECA"/>
    <w:rsid w:val="00CC2C82"/>
    <w:rsid w:val="00CC7C78"/>
    <w:rsid w:val="00CD6DA6"/>
    <w:rsid w:val="00D46B03"/>
    <w:rsid w:val="00D54BDE"/>
    <w:rsid w:val="00D77E73"/>
    <w:rsid w:val="00DD1AE0"/>
    <w:rsid w:val="00DD6848"/>
    <w:rsid w:val="00DD6985"/>
    <w:rsid w:val="00DE384A"/>
    <w:rsid w:val="00E16C18"/>
    <w:rsid w:val="00E23378"/>
    <w:rsid w:val="00E44115"/>
    <w:rsid w:val="00E64E68"/>
    <w:rsid w:val="00E70F47"/>
    <w:rsid w:val="00E71316"/>
    <w:rsid w:val="00E76B94"/>
    <w:rsid w:val="00E9214B"/>
    <w:rsid w:val="00EA4036"/>
    <w:rsid w:val="00EB6ADB"/>
    <w:rsid w:val="00EC7827"/>
    <w:rsid w:val="00ED613C"/>
    <w:rsid w:val="00EE59C2"/>
    <w:rsid w:val="00F1370C"/>
    <w:rsid w:val="00F26F37"/>
    <w:rsid w:val="00F6530E"/>
    <w:rsid w:val="00F84AB9"/>
    <w:rsid w:val="00F860E2"/>
    <w:rsid w:val="00FB409A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A6A84"/>
  <w15:chartTrackingRefBased/>
  <w15:docId w15:val="{5FFB2D0A-C2A6-4619-89F4-D2B73C6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50B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50BD9"/>
    <w:rPr>
      <w:sz w:val="18"/>
      <w:szCs w:val="18"/>
    </w:rPr>
  </w:style>
  <w:style w:type="paragraph" w:styleId="a7">
    <w:name w:val="List Paragraph"/>
    <w:basedOn w:val="a"/>
    <w:uiPriority w:val="34"/>
    <w:qFormat/>
    <w:rsid w:val="00150BD9"/>
    <w:pPr>
      <w:ind w:firstLineChars="200" w:firstLine="420"/>
    </w:pPr>
  </w:style>
  <w:style w:type="table" w:customStyle="1" w:styleId="1">
    <w:name w:val="网格型1"/>
    <w:basedOn w:val="a1"/>
    <w:next w:val="a8"/>
    <w:uiPriority w:val="59"/>
    <w:rsid w:val="0015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5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rsid w:val="004D48E0"/>
    <w:rPr>
      <w:rFonts w:ascii="DengXian" w:eastAsia="DengXian" w:hAnsi="DengXi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39"/>
    <w:rsid w:val="00E7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加宜</dc:creator>
  <cp:keywords/>
  <dc:description/>
  <cp:lastModifiedBy>Константин Разградский</cp:lastModifiedBy>
  <cp:revision>3</cp:revision>
  <dcterms:created xsi:type="dcterms:W3CDTF">2021-12-21T14:42:00Z</dcterms:created>
  <dcterms:modified xsi:type="dcterms:W3CDTF">2022-04-02T08:57:00Z</dcterms:modified>
</cp:coreProperties>
</file>